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2D4" w:rsidRPr="004275F0" w:rsidRDefault="00F522D4" w:rsidP="00F522D4">
      <w:pPr>
        <w:jc w:val="center"/>
        <w:rPr>
          <w:sz w:val="36"/>
          <w:szCs w:val="36"/>
        </w:rPr>
      </w:pPr>
      <w:r w:rsidRPr="004275F0">
        <w:rPr>
          <w:noProof/>
          <w:sz w:val="36"/>
          <w:szCs w:val="36"/>
        </w:rPr>
        <w:drawing>
          <wp:inline distT="0" distB="0" distL="0" distR="0">
            <wp:extent cx="641350" cy="800100"/>
            <wp:effectExtent l="0" t="0" r="6350" b="0"/>
            <wp:docPr id="1" name="Рисунок 1" descr="Герб_МР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МР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2D4" w:rsidRPr="002D11B0" w:rsidRDefault="00F522D4" w:rsidP="00F522D4">
      <w:pPr>
        <w:pStyle w:val="a3"/>
        <w:rPr>
          <w:sz w:val="40"/>
          <w:szCs w:val="36"/>
        </w:rPr>
      </w:pPr>
      <w:r w:rsidRPr="004275F0">
        <w:rPr>
          <w:sz w:val="36"/>
          <w:szCs w:val="36"/>
        </w:rPr>
        <w:t xml:space="preserve">   </w:t>
      </w:r>
      <w:r w:rsidRPr="002D11B0">
        <w:rPr>
          <w:caps/>
          <w:sz w:val="40"/>
          <w:szCs w:val="36"/>
        </w:rPr>
        <w:t>А Д М И Н И С Т Р А Ц И Я</w:t>
      </w:r>
    </w:p>
    <w:p w:rsidR="00F522D4" w:rsidRPr="002D11B0" w:rsidRDefault="00F522D4" w:rsidP="00F522D4">
      <w:pPr>
        <w:pStyle w:val="1"/>
        <w:pBdr>
          <w:bottom w:val="single" w:sz="12" w:space="1" w:color="auto"/>
        </w:pBdr>
        <w:rPr>
          <w:szCs w:val="36"/>
        </w:rPr>
      </w:pPr>
      <w:r w:rsidRPr="002D11B0">
        <w:rPr>
          <w:szCs w:val="36"/>
        </w:rPr>
        <w:t xml:space="preserve">М А К С А Т И Х И Н С К О Г О   </w:t>
      </w:r>
    </w:p>
    <w:p w:rsidR="00F522D4" w:rsidRPr="002D11B0" w:rsidRDefault="00F522D4" w:rsidP="00F522D4">
      <w:pPr>
        <w:pStyle w:val="1"/>
        <w:pBdr>
          <w:bottom w:val="single" w:sz="12" w:space="1" w:color="auto"/>
        </w:pBdr>
        <w:rPr>
          <w:szCs w:val="36"/>
        </w:rPr>
      </w:pPr>
      <w:r w:rsidRPr="002D11B0">
        <w:rPr>
          <w:szCs w:val="36"/>
        </w:rPr>
        <w:t xml:space="preserve">М У Н И Ц И П А Л Ь Н О Г О  О К Р У Г А </w:t>
      </w:r>
    </w:p>
    <w:p w:rsidR="00F522D4" w:rsidRPr="002D11B0" w:rsidRDefault="00F522D4" w:rsidP="00F522D4">
      <w:pPr>
        <w:pStyle w:val="1"/>
        <w:pBdr>
          <w:bottom w:val="single" w:sz="12" w:space="1" w:color="auto"/>
        </w:pBdr>
        <w:rPr>
          <w:szCs w:val="36"/>
        </w:rPr>
      </w:pPr>
      <w:r w:rsidRPr="002D11B0">
        <w:rPr>
          <w:szCs w:val="36"/>
        </w:rPr>
        <w:t>Т В Е Р С К О Й  О Б Л А С Т И</w:t>
      </w:r>
    </w:p>
    <w:p w:rsidR="00F522D4" w:rsidRDefault="00F522D4" w:rsidP="00F522D4">
      <w:pPr>
        <w:jc w:val="center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-3200400</wp:posOffset>
                </wp:positionH>
                <wp:positionV relativeFrom="paragraph">
                  <wp:posOffset>154940</wp:posOffset>
                </wp:positionV>
                <wp:extent cx="2400300" cy="914400"/>
                <wp:effectExtent l="0" t="254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22D4" w:rsidRDefault="00F522D4" w:rsidP="00F522D4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-252pt;margin-top:12.2pt;width:189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" stroked="f">
                <v:textbox>
                  <w:txbxContent>
                    <w:p w:rsidR="00F522D4" w:rsidRDefault="00F522D4" w:rsidP="00F522D4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522D4" w:rsidRPr="002D11B0" w:rsidRDefault="00F522D4" w:rsidP="00F522D4">
      <w:pPr>
        <w:jc w:val="center"/>
        <w:rPr>
          <w:b/>
          <w:sz w:val="28"/>
          <w:szCs w:val="24"/>
        </w:rPr>
      </w:pPr>
      <w:r w:rsidRPr="002D11B0">
        <w:rPr>
          <w:b/>
          <w:sz w:val="28"/>
          <w:szCs w:val="24"/>
        </w:rPr>
        <w:t>П О С Т А Н О В Л Е Н И Е</w:t>
      </w:r>
    </w:p>
    <w:p w:rsidR="00F522D4" w:rsidRPr="004275F0" w:rsidRDefault="00F522D4" w:rsidP="00F522D4">
      <w:pPr>
        <w:jc w:val="center"/>
        <w:rPr>
          <w:sz w:val="22"/>
          <w:szCs w:val="24"/>
        </w:rPr>
      </w:pPr>
    </w:p>
    <w:p w:rsidR="00F522D4" w:rsidRPr="002D11B0" w:rsidRDefault="00F522D4" w:rsidP="00F522D4">
      <w:pPr>
        <w:tabs>
          <w:tab w:val="left" w:pos="8325"/>
        </w:tabs>
        <w:jc w:val="both"/>
        <w:rPr>
          <w:sz w:val="24"/>
          <w:szCs w:val="24"/>
        </w:rPr>
      </w:pPr>
      <w:r w:rsidRPr="002D11B0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7F5303" wp14:editId="11A06672">
                <wp:simplePos x="0" y="0"/>
                <wp:positionH relativeFrom="column">
                  <wp:posOffset>3886200</wp:posOffset>
                </wp:positionH>
                <wp:positionV relativeFrom="paragraph">
                  <wp:posOffset>110490</wp:posOffset>
                </wp:positionV>
                <wp:extent cx="342900" cy="228600"/>
                <wp:effectExtent l="9525" t="5715" r="9525" b="1333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2D4" w:rsidRDefault="00F522D4" w:rsidP="00F522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left:0;text-align:left;margin-left:306pt;margin-top:8.7pt;width:27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" strokecolor="white">
                <v:textbox>
                  <w:txbxContent>
                    <w:p w:rsidR="00F522D4" w:rsidRDefault="00F522D4" w:rsidP="00F522D4"/>
                  </w:txbxContent>
                </v:textbox>
              </v:shape>
            </w:pict>
          </mc:Fallback>
        </mc:AlternateContent>
      </w:r>
      <w:r w:rsidRPr="002D11B0">
        <w:rPr>
          <w:sz w:val="24"/>
          <w:szCs w:val="24"/>
        </w:rPr>
        <w:t xml:space="preserve">От   </w:t>
      </w:r>
      <w:r w:rsidR="00F17699" w:rsidRPr="002D11B0">
        <w:rPr>
          <w:sz w:val="24"/>
          <w:szCs w:val="24"/>
        </w:rPr>
        <w:t>07.03.2024 года</w:t>
      </w:r>
      <w:r w:rsidRPr="002D11B0">
        <w:rPr>
          <w:sz w:val="24"/>
          <w:szCs w:val="24"/>
        </w:rPr>
        <w:t xml:space="preserve">                                                                                           </w:t>
      </w:r>
      <w:r w:rsidR="002D11B0">
        <w:rPr>
          <w:sz w:val="24"/>
          <w:szCs w:val="24"/>
        </w:rPr>
        <w:t xml:space="preserve">            </w:t>
      </w:r>
      <w:bookmarkStart w:id="0" w:name="_GoBack"/>
      <w:bookmarkEnd w:id="0"/>
      <w:r w:rsidRPr="002D11B0">
        <w:rPr>
          <w:sz w:val="24"/>
          <w:szCs w:val="24"/>
        </w:rPr>
        <w:t xml:space="preserve">№ </w:t>
      </w:r>
      <w:r w:rsidR="00F17699" w:rsidRPr="002D11B0">
        <w:rPr>
          <w:sz w:val="24"/>
          <w:szCs w:val="24"/>
        </w:rPr>
        <w:t>156</w:t>
      </w:r>
      <w:r w:rsidR="00C43AAD" w:rsidRPr="002D11B0">
        <w:rPr>
          <w:sz w:val="24"/>
          <w:szCs w:val="24"/>
        </w:rPr>
        <w:t>-па</w:t>
      </w:r>
    </w:p>
    <w:p w:rsidR="00F522D4" w:rsidRDefault="00F522D4" w:rsidP="00F522D4">
      <w:pPr>
        <w:tabs>
          <w:tab w:val="left" w:pos="8325"/>
        </w:tabs>
        <w:jc w:val="both"/>
        <w:rPr>
          <w:sz w:val="22"/>
          <w:szCs w:val="24"/>
        </w:rPr>
      </w:pPr>
    </w:p>
    <w:p w:rsidR="002D11B0" w:rsidRPr="004275F0" w:rsidRDefault="002D11B0" w:rsidP="00F522D4">
      <w:pPr>
        <w:tabs>
          <w:tab w:val="left" w:pos="8325"/>
        </w:tabs>
        <w:jc w:val="both"/>
        <w:rPr>
          <w:sz w:val="22"/>
          <w:szCs w:val="24"/>
        </w:rPr>
      </w:pPr>
    </w:p>
    <w:p w:rsidR="00C43AAD" w:rsidRPr="002D11B0" w:rsidRDefault="00C43AAD" w:rsidP="002D11B0">
      <w:pPr>
        <w:ind w:right="5669"/>
        <w:jc w:val="both"/>
        <w:rPr>
          <w:sz w:val="24"/>
          <w:szCs w:val="24"/>
        </w:rPr>
      </w:pPr>
      <w:r w:rsidRPr="002D11B0">
        <w:rPr>
          <w:sz w:val="24"/>
          <w:szCs w:val="24"/>
        </w:rPr>
        <w:t>Об утверждении муниципального</w:t>
      </w:r>
      <w:r w:rsidR="002D11B0">
        <w:rPr>
          <w:sz w:val="24"/>
          <w:szCs w:val="24"/>
        </w:rPr>
        <w:t xml:space="preserve"> </w:t>
      </w:r>
      <w:r w:rsidRPr="002D11B0">
        <w:rPr>
          <w:sz w:val="24"/>
          <w:szCs w:val="24"/>
        </w:rPr>
        <w:t>краткосрочного Плана реализации</w:t>
      </w:r>
      <w:r w:rsidR="002D11B0" w:rsidRPr="002D11B0">
        <w:rPr>
          <w:sz w:val="24"/>
          <w:szCs w:val="24"/>
        </w:rPr>
        <w:t xml:space="preserve"> </w:t>
      </w:r>
      <w:r w:rsidRPr="002D11B0">
        <w:rPr>
          <w:sz w:val="24"/>
          <w:szCs w:val="24"/>
        </w:rPr>
        <w:t>региональной</w:t>
      </w:r>
      <w:r w:rsidR="002D11B0">
        <w:rPr>
          <w:sz w:val="24"/>
          <w:szCs w:val="24"/>
        </w:rPr>
        <w:t xml:space="preserve"> </w:t>
      </w:r>
      <w:r w:rsidRPr="002D11B0">
        <w:rPr>
          <w:sz w:val="24"/>
          <w:szCs w:val="24"/>
        </w:rPr>
        <w:t>программы капитального ремонта общего имущества в многоквартирных домах, расположенных на территории Максатихинского муниципального округа Тверской области на 2023-2025 годы»</w:t>
      </w:r>
    </w:p>
    <w:p w:rsidR="00F522D4" w:rsidRDefault="00F522D4" w:rsidP="00F522D4">
      <w:pPr>
        <w:ind w:firstLine="709"/>
        <w:jc w:val="both"/>
        <w:rPr>
          <w:sz w:val="24"/>
          <w:szCs w:val="24"/>
        </w:rPr>
      </w:pPr>
    </w:p>
    <w:p w:rsidR="002D11B0" w:rsidRPr="002D11B0" w:rsidRDefault="002D11B0" w:rsidP="00F522D4">
      <w:pPr>
        <w:ind w:firstLine="709"/>
        <w:jc w:val="both"/>
        <w:rPr>
          <w:sz w:val="24"/>
          <w:szCs w:val="24"/>
        </w:rPr>
      </w:pPr>
    </w:p>
    <w:p w:rsidR="00F522D4" w:rsidRPr="002D11B0" w:rsidRDefault="00F522D4" w:rsidP="00F522D4">
      <w:pPr>
        <w:ind w:firstLine="709"/>
        <w:jc w:val="both"/>
        <w:rPr>
          <w:sz w:val="24"/>
          <w:szCs w:val="24"/>
        </w:rPr>
      </w:pPr>
      <w:r w:rsidRPr="002D11B0">
        <w:rPr>
          <w:sz w:val="24"/>
          <w:szCs w:val="24"/>
        </w:rPr>
        <w:t>В соответствии с Жилищным кодексом Российской Федерации,</w:t>
      </w:r>
      <w:r w:rsidR="00234602" w:rsidRPr="002D11B0">
        <w:rPr>
          <w:sz w:val="24"/>
          <w:szCs w:val="24"/>
        </w:rPr>
        <w:t xml:space="preserve"> Федеральным законом от 06.10.2003 №</w:t>
      </w:r>
      <w:r w:rsidR="002D11B0">
        <w:rPr>
          <w:sz w:val="24"/>
          <w:szCs w:val="24"/>
        </w:rPr>
        <w:t xml:space="preserve"> </w:t>
      </w:r>
      <w:r w:rsidR="00234602" w:rsidRPr="002D11B0">
        <w:rPr>
          <w:sz w:val="24"/>
          <w:szCs w:val="24"/>
        </w:rPr>
        <w:t>131-ФЗ «Об общих принципах организации местного самоуправления в Российской Федерации»,</w:t>
      </w:r>
      <w:r w:rsidRPr="002D11B0">
        <w:rPr>
          <w:sz w:val="24"/>
          <w:szCs w:val="24"/>
        </w:rPr>
        <w:t xml:space="preserve"> Законом Тверской области № 43-ЗО от 28.06.2013 года «Об организации проведения капитального ремонта общего им</w:t>
      </w:r>
      <w:r w:rsidR="00D45014" w:rsidRPr="002D11B0">
        <w:rPr>
          <w:sz w:val="24"/>
          <w:szCs w:val="24"/>
        </w:rPr>
        <w:t>ущества в многоквартирных домах</w:t>
      </w:r>
      <w:r w:rsidRPr="002D11B0">
        <w:rPr>
          <w:sz w:val="24"/>
          <w:szCs w:val="24"/>
        </w:rPr>
        <w:t xml:space="preserve"> на территории Тверской области», постановлением Правительства Тверской области от 24.03.2015 года № 125-пп «О порядке утверждения краткосрочных планов реализации региональной программы по проведению капитального ремонта общего им</w:t>
      </w:r>
      <w:r w:rsidR="00D45014" w:rsidRPr="002D11B0">
        <w:rPr>
          <w:sz w:val="24"/>
          <w:szCs w:val="24"/>
        </w:rPr>
        <w:t>ущества в многоквартирных домах</w:t>
      </w:r>
      <w:r w:rsidRPr="002D11B0">
        <w:rPr>
          <w:sz w:val="24"/>
          <w:szCs w:val="24"/>
        </w:rPr>
        <w:t xml:space="preserve"> на территории Тверской области и внесении изменений в постановление Правительства Тверской области от 22.04.2014 года № 210-пп», в целях создания безопасных и благоприятных условий проживания граждан, администрация Максатихинского муниципального округа Тверской области</w:t>
      </w:r>
    </w:p>
    <w:p w:rsidR="00F522D4" w:rsidRPr="002D11B0" w:rsidRDefault="00F522D4" w:rsidP="00F522D4">
      <w:pPr>
        <w:ind w:firstLine="709"/>
        <w:jc w:val="both"/>
        <w:rPr>
          <w:sz w:val="24"/>
          <w:szCs w:val="24"/>
        </w:rPr>
      </w:pPr>
    </w:p>
    <w:p w:rsidR="00F522D4" w:rsidRDefault="00F522D4" w:rsidP="00F522D4">
      <w:pPr>
        <w:jc w:val="center"/>
        <w:rPr>
          <w:b/>
          <w:sz w:val="24"/>
          <w:szCs w:val="24"/>
        </w:rPr>
      </w:pPr>
      <w:r w:rsidRPr="002D11B0">
        <w:rPr>
          <w:sz w:val="24"/>
          <w:szCs w:val="24"/>
        </w:rPr>
        <w:t>ПОСТАНОВЛЯЕТ</w:t>
      </w:r>
      <w:r w:rsidRPr="002D11B0">
        <w:rPr>
          <w:b/>
          <w:sz w:val="24"/>
          <w:szCs w:val="24"/>
        </w:rPr>
        <w:t>:</w:t>
      </w:r>
    </w:p>
    <w:p w:rsidR="002D11B0" w:rsidRPr="002D11B0" w:rsidRDefault="002D11B0" w:rsidP="00F522D4">
      <w:pPr>
        <w:jc w:val="center"/>
        <w:rPr>
          <w:b/>
          <w:sz w:val="24"/>
          <w:szCs w:val="24"/>
        </w:rPr>
      </w:pPr>
    </w:p>
    <w:p w:rsidR="00F522D4" w:rsidRPr="002D11B0" w:rsidRDefault="00F522D4" w:rsidP="007A44B9">
      <w:pPr>
        <w:tabs>
          <w:tab w:val="left" w:pos="8789"/>
        </w:tabs>
        <w:ind w:firstLine="709"/>
        <w:jc w:val="both"/>
        <w:rPr>
          <w:sz w:val="24"/>
          <w:szCs w:val="24"/>
        </w:rPr>
      </w:pPr>
      <w:r w:rsidRPr="002D11B0">
        <w:rPr>
          <w:sz w:val="24"/>
          <w:szCs w:val="24"/>
        </w:rPr>
        <w:t xml:space="preserve">1. </w:t>
      </w:r>
      <w:r w:rsidR="007A44B9" w:rsidRPr="002D11B0">
        <w:rPr>
          <w:sz w:val="24"/>
          <w:szCs w:val="24"/>
        </w:rPr>
        <w:t xml:space="preserve">Утвердить прилагаемый краткосрочный план реализации региональной программы капитального ремонта общего имущества в многоквартирных домах, расположенных на территории Максатихинского муниципального округа Тверской области на 2023 – 2025 годы </w:t>
      </w:r>
      <w:r w:rsidR="002D11B0">
        <w:rPr>
          <w:sz w:val="24"/>
          <w:szCs w:val="24"/>
        </w:rPr>
        <w:t>(п</w:t>
      </w:r>
      <w:r w:rsidR="007A44B9" w:rsidRPr="002D11B0">
        <w:rPr>
          <w:sz w:val="24"/>
          <w:szCs w:val="24"/>
        </w:rPr>
        <w:t>рилагается).</w:t>
      </w:r>
    </w:p>
    <w:p w:rsidR="00C43AAD" w:rsidRPr="002D11B0" w:rsidRDefault="00F522D4" w:rsidP="002D11B0">
      <w:pPr>
        <w:pStyle w:val="2"/>
        <w:spacing w:after="0"/>
        <w:ind w:left="0" w:firstLine="709"/>
        <w:jc w:val="both"/>
        <w:rPr>
          <w:sz w:val="24"/>
          <w:szCs w:val="24"/>
        </w:rPr>
      </w:pPr>
      <w:r w:rsidRPr="002D11B0">
        <w:rPr>
          <w:sz w:val="24"/>
          <w:szCs w:val="24"/>
        </w:rPr>
        <w:t xml:space="preserve">2. </w:t>
      </w:r>
      <w:r w:rsidR="00C43AAD" w:rsidRPr="002D11B0">
        <w:rPr>
          <w:sz w:val="24"/>
          <w:szCs w:val="24"/>
        </w:rPr>
        <w:t>Признать утратившим силу постановление №642-па от 28.12.2022 года</w:t>
      </w:r>
      <w:r w:rsidR="0085668D" w:rsidRPr="002D11B0">
        <w:rPr>
          <w:sz w:val="24"/>
          <w:szCs w:val="24"/>
        </w:rPr>
        <w:t xml:space="preserve"> «Об утверждении муниципального краткосрочного Плана реализации региональной программы капитального ремонта общего имущества в многоквартирных домах, расположенных на территории Городского поселения поселок Максатиха Максатихинского района Тверской области на 2023-2025 годы».</w:t>
      </w:r>
    </w:p>
    <w:p w:rsidR="00F522D4" w:rsidRPr="002D11B0" w:rsidRDefault="00C43AAD" w:rsidP="00F522D4">
      <w:pPr>
        <w:pStyle w:val="2"/>
        <w:spacing w:after="0"/>
        <w:ind w:left="0" w:firstLine="709"/>
        <w:jc w:val="both"/>
        <w:rPr>
          <w:sz w:val="24"/>
          <w:szCs w:val="24"/>
        </w:rPr>
      </w:pPr>
      <w:r w:rsidRPr="002D11B0">
        <w:rPr>
          <w:sz w:val="24"/>
          <w:szCs w:val="24"/>
        </w:rPr>
        <w:lastRenderedPageBreak/>
        <w:t>3.</w:t>
      </w:r>
      <w:r w:rsidR="002D11B0">
        <w:rPr>
          <w:sz w:val="24"/>
          <w:szCs w:val="24"/>
        </w:rPr>
        <w:t xml:space="preserve"> </w:t>
      </w:r>
      <w:r w:rsidR="00F522D4" w:rsidRPr="002D11B0">
        <w:rPr>
          <w:sz w:val="24"/>
          <w:szCs w:val="24"/>
        </w:rPr>
        <w:t>Конт</w:t>
      </w:r>
      <w:r w:rsidR="002D11B0">
        <w:rPr>
          <w:sz w:val="24"/>
          <w:szCs w:val="24"/>
        </w:rPr>
        <w:t>роль за исполнением настоящего п</w:t>
      </w:r>
      <w:r w:rsidR="00F522D4" w:rsidRPr="002D11B0">
        <w:rPr>
          <w:sz w:val="24"/>
          <w:szCs w:val="24"/>
        </w:rPr>
        <w:t xml:space="preserve">остановления возложить на начальника </w:t>
      </w:r>
      <w:r w:rsidR="002D11B0">
        <w:rPr>
          <w:sz w:val="24"/>
          <w:szCs w:val="24"/>
        </w:rPr>
        <w:t>У</w:t>
      </w:r>
      <w:r w:rsidR="00F522D4" w:rsidRPr="002D11B0">
        <w:rPr>
          <w:sz w:val="24"/>
          <w:szCs w:val="24"/>
        </w:rPr>
        <w:t>правления по территориальному развитию администрации Максатихинского муниципального округа Тверской области.</w:t>
      </w:r>
    </w:p>
    <w:p w:rsidR="00F522D4" w:rsidRPr="002D11B0" w:rsidRDefault="00C43AAD" w:rsidP="00F522D4">
      <w:pPr>
        <w:ind w:firstLine="709"/>
        <w:jc w:val="both"/>
        <w:rPr>
          <w:sz w:val="24"/>
          <w:szCs w:val="24"/>
        </w:rPr>
      </w:pPr>
      <w:r w:rsidRPr="002D11B0">
        <w:rPr>
          <w:sz w:val="24"/>
          <w:szCs w:val="24"/>
        </w:rPr>
        <w:t>4</w:t>
      </w:r>
      <w:r w:rsidR="00F522D4" w:rsidRPr="002D11B0">
        <w:rPr>
          <w:sz w:val="24"/>
          <w:szCs w:val="24"/>
        </w:rPr>
        <w:t xml:space="preserve">. Настоящее постановление вступает в силу с момента </w:t>
      </w:r>
      <w:r w:rsidR="0085668D" w:rsidRPr="002D11B0">
        <w:rPr>
          <w:sz w:val="24"/>
          <w:szCs w:val="24"/>
        </w:rPr>
        <w:t>подписания</w:t>
      </w:r>
      <w:r w:rsidR="00F522D4" w:rsidRPr="002D11B0">
        <w:rPr>
          <w:sz w:val="24"/>
          <w:szCs w:val="24"/>
        </w:rPr>
        <w:t xml:space="preserve"> и подлежит </w:t>
      </w:r>
      <w:r w:rsidR="0085668D" w:rsidRPr="002D11B0">
        <w:rPr>
          <w:sz w:val="24"/>
          <w:szCs w:val="24"/>
        </w:rPr>
        <w:t xml:space="preserve">опубликованию и </w:t>
      </w:r>
      <w:r w:rsidR="00F522D4" w:rsidRPr="002D11B0">
        <w:rPr>
          <w:sz w:val="24"/>
          <w:szCs w:val="24"/>
        </w:rPr>
        <w:t>размещению на официальном сайте администрации Максатихинского муниципального округа Тверской области в информационно-телекоммуникационной сети Интернет.</w:t>
      </w:r>
    </w:p>
    <w:p w:rsidR="00F522D4" w:rsidRPr="002D11B0" w:rsidRDefault="00F522D4" w:rsidP="00F522D4">
      <w:pPr>
        <w:jc w:val="both"/>
        <w:rPr>
          <w:sz w:val="24"/>
          <w:szCs w:val="24"/>
        </w:rPr>
      </w:pPr>
      <w:r w:rsidRPr="002D11B0">
        <w:rPr>
          <w:sz w:val="24"/>
          <w:szCs w:val="24"/>
        </w:rPr>
        <w:tab/>
        <w:t xml:space="preserve">  </w:t>
      </w:r>
    </w:p>
    <w:p w:rsidR="007A44B9" w:rsidRPr="002D11B0" w:rsidRDefault="007A44B9" w:rsidP="00F522D4">
      <w:pPr>
        <w:jc w:val="both"/>
        <w:rPr>
          <w:sz w:val="24"/>
          <w:szCs w:val="24"/>
        </w:rPr>
      </w:pPr>
    </w:p>
    <w:p w:rsidR="007A44B9" w:rsidRPr="002D11B0" w:rsidRDefault="007A44B9" w:rsidP="00F522D4">
      <w:pPr>
        <w:jc w:val="both"/>
        <w:rPr>
          <w:sz w:val="24"/>
          <w:szCs w:val="24"/>
        </w:rPr>
      </w:pPr>
    </w:p>
    <w:p w:rsidR="002D11B0" w:rsidRPr="002D11B0" w:rsidRDefault="002D11B0" w:rsidP="00D647A8">
      <w:pPr>
        <w:shd w:val="clear" w:color="auto" w:fill="FFFFFF"/>
        <w:spacing w:line="278" w:lineRule="exact"/>
        <w:rPr>
          <w:color w:val="000000"/>
          <w:spacing w:val="2"/>
          <w:sz w:val="24"/>
        </w:rPr>
      </w:pPr>
      <w:r w:rsidRPr="002D11B0">
        <w:rPr>
          <w:color w:val="000000"/>
          <w:spacing w:val="2"/>
          <w:sz w:val="24"/>
        </w:rPr>
        <w:t>Глава Максатихинского</w:t>
      </w:r>
    </w:p>
    <w:p w:rsidR="002D11B0" w:rsidRPr="002D11B0" w:rsidRDefault="002D11B0" w:rsidP="00D647A8">
      <w:pPr>
        <w:shd w:val="clear" w:color="auto" w:fill="FFFFFF"/>
        <w:spacing w:line="278" w:lineRule="exact"/>
        <w:rPr>
          <w:color w:val="000000"/>
          <w:spacing w:val="2"/>
          <w:sz w:val="24"/>
        </w:rPr>
      </w:pPr>
      <w:r w:rsidRPr="002D11B0">
        <w:rPr>
          <w:color w:val="000000"/>
          <w:spacing w:val="2"/>
          <w:sz w:val="24"/>
        </w:rPr>
        <w:t>муниципального округа</w:t>
      </w:r>
      <w:r w:rsidRPr="002D11B0">
        <w:rPr>
          <w:color w:val="000000"/>
          <w:spacing w:val="2"/>
          <w:sz w:val="24"/>
        </w:rPr>
        <w:tab/>
      </w:r>
      <w:r w:rsidRPr="002D11B0">
        <w:rPr>
          <w:color w:val="000000"/>
          <w:spacing w:val="2"/>
          <w:sz w:val="24"/>
        </w:rPr>
        <w:tab/>
      </w:r>
      <w:r w:rsidRPr="002D11B0">
        <w:rPr>
          <w:color w:val="000000"/>
          <w:spacing w:val="2"/>
          <w:sz w:val="24"/>
        </w:rPr>
        <w:tab/>
      </w:r>
      <w:r w:rsidRPr="002D11B0">
        <w:rPr>
          <w:color w:val="000000"/>
          <w:spacing w:val="2"/>
          <w:sz w:val="24"/>
        </w:rPr>
        <w:tab/>
      </w:r>
      <w:r w:rsidRPr="002D11B0">
        <w:rPr>
          <w:color w:val="000000"/>
          <w:spacing w:val="2"/>
          <w:sz w:val="24"/>
        </w:rPr>
        <w:tab/>
      </w:r>
      <w:r w:rsidRPr="002D11B0">
        <w:rPr>
          <w:color w:val="000000"/>
          <w:spacing w:val="2"/>
          <w:sz w:val="24"/>
        </w:rPr>
        <w:tab/>
      </w:r>
      <w:r w:rsidRPr="002D11B0">
        <w:rPr>
          <w:color w:val="000000"/>
          <w:spacing w:val="2"/>
          <w:sz w:val="24"/>
        </w:rPr>
        <w:tab/>
        <w:t xml:space="preserve">            М.В. Хованов</w:t>
      </w:r>
    </w:p>
    <w:p w:rsidR="002C2CCE" w:rsidRPr="002D11B0" w:rsidRDefault="002C2CCE">
      <w:pPr>
        <w:rPr>
          <w:sz w:val="24"/>
          <w:szCs w:val="24"/>
        </w:rPr>
      </w:pPr>
    </w:p>
    <w:p w:rsidR="002D11B0" w:rsidRPr="002D11B0" w:rsidRDefault="002D11B0">
      <w:pPr>
        <w:rPr>
          <w:sz w:val="24"/>
          <w:szCs w:val="24"/>
        </w:rPr>
      </w:pPr>
    </w:p>
    <w:sectPr w:rsidR="002D11B0" w:rsidRPr="002D11B0" w:rsidSect="002D11B0">
      <w:headerReference w:type="default" r:id="rId8"/>
      <w:headerReference w:type="firs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6C0" w:rsidRDefault="00CD76C0" w:rsidP="00F522D4">
      <w:r>
        <w:separator/>
      </w:r>
    </w:p>
  </w:endnote>
  <w:endnote w:type="continuationSeparator" w:id="0">
    <w:p w:rsidR="00CD76C0" w:rsidRDefault="00CD76C0" w:rsidP="00F52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6C0" w:rsidRDefault="00CD76C0" w:rsidP="00F522D4">
      <w:r>
        <w:separator/>
      </w:r>
    </w:p>
  </w:footnote>
  <w:footnote w:type="continuationSeparator" w:id="0">
    <w:p w:rsidR="00CD76C0" w:rsidRDefault="00CD76C0" w:rsidP="00F522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2D4" w:rsidRDefault="00F522D4" w:rsidP="00F522D4">
    <w:pPr>
      <w:pStyle w:val="a6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2D4" w:rsidRDefault="00F522D4" w:rsidP="00F522D4">
    <w:pPr>
      <w:pStyle w:val="a6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270"/>
    <w:rsid w:val="00047270"/>
    <w:rsid w:val="002078BA"/>
    <w:rsid w:val="00234602"/>
    <w:rsid w:val="002C2CCE"/>
    <w:rsid w:val="002D11B0"/>
    <w:rsid w:val="004275F0"/>
    <w:rsid w:val="00427C5E"/>
    <w:rsid w:val="005331B9"/>
    <w:rsid w:val="00660343"/>
    <w:rsid w:val="007A44B9"/>
    <w:rsid w:val="00853CA2"/>
    <w:rsid w:val="008562C7"/>
    <w:rsid w:val="0085668D"/>
    <w:rsid w:val="00867D33"/>
    <w:rsid w:val="00B44E05"/>
    <w:rsid w:val="00C43AAD"/>
    <w:rsid w:val="00C7615E"/>
    <w:rsid w:val="00CD76C0"/>
    <w:rsid w:val="00D45014"/>
    <w:rsid w:val="00F17699"/>
    <w:rsid w:val="00F522D4"/>
    <w:rsid w:val="00F91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2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522D4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22D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F522D4"/>
    <w:pPr>
      <w:jc w:val="center"/>
    </w:pPr>
    <w:rPr>
      <w:b/>
      <w:sz w:val="44"/>
    </w:rPr>
  </w:style>
  <w:style w:type="paragraph" w:styleId="a4">
    <w:name w:val="Body Text Indent"/>
    <w:basedOn w:val="a"/>
    <w:link w:val="a5"/>
    <w:uiPriority w:val="99"/>
    <w:semiHidden/>
    <w:unhideWhenUsed/>
    <w:rsid w:val="00F522D4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F522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First Indent 2"/>
    <w:basedOn w:val="a4"/>
    <w:link w:val="20"/>
    <w:semiHidden/>
    <w:unhideWhenUsed/>
    <w:rsid w:val="00F522D4"/>
    <w:pPr>
      <w:ind w:firstLine="210"/>
    </w:pPr>
  </w:style>
  <w:style w:type="character" w:customStyle="1" w:styleId="20">
    <w:name w:val="Красная строка 2 Знак"/>
    <w:basedOn w:val="a5"/>
    <w:link w:val="2"/>
    <w:semiHidden/>
    <w:rsid w:val="00F522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F522D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522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522D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522D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39"/>
    <w:rsid w:val="00C43A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2D11B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D11B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2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522D4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22D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F522D4"/>
    <w:pPr>
      <w:jc w:val="center"/>
    </w:pPr>
    <w:rPr>
      <w:b/>
      <w:sz w:val="44"/>
    </w:rPr>
  </w:style>
  <w:style w:type="paragraph" w:styleId="a4">
    <w:name w:val="Body Text Indent"/>
    <w:basedOn w:val="a"/>
    <w:link w:val="a5"/>
    <w:uiPriority w:val="99"/>
    <w:semiHidden/>
    <w:unhideWhenUsed/>
    <w:rsid w:val="00F522D4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F522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First Indent 2"/>
    <w:basedOn w:val="a4"/>
    <w:link w:val="20"/>
    <w:semiHidden/>
    <w:unhideWhenUsed/>
    <w:rsid w:val="00F522D4"/>
    <w:pPr>
      <w:ind w:firstLine="210"/>
    </w:pPr>
  </w:style>
  <w:style w:type="character" w:customStyle="1" w:styleId="20">
    <w:name w:val="Красная строка 2 Знак"/>
    <w:basedOn w:val="a5"/>
    <w:link w:val="2"/>
    <w:semiHidden/>
    <w:rsid w:val="00F522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F522D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522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522D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522D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39"/>
    <w:rsid w:val="00C43A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2D11B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D11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Лидия</cp:lastModifiedBy>
  <cp:revision>2</cp:revision>
  <dcterms:created xsi:type="dcterms:W3CDTF">2024-03-07T11:08:00Z</dcterms:created>
  <dcterms:modified xsi:type="dcterms:W3CDTF">2024-03-07T11:08:00Z</dcterms:modified>
</cp:coreProperties>
</file>