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57B85">
      <w:pPr>
        <w:ind w:left="540"/>
        <w:jc w:val="center"/>
        <w:rPr>
          <w:caps/>
          <w:sz w:val="40"/>
          <w:szCs w:val="40"/>
        </w:rPr>
      </w:pPr>
      <w:r>
        <w:drawing>
          <wp:inline distT="0" distB="0" distL="0" distR="0">
            <wp:extent cx="638175" cy="800100"/>
            <wp:effectExtent l="0" t="0" r="9525" b="0"/>
            <wp:docPr id="2" name="Рисунок 2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B8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 Д М И Н И С Т Р А Ц И Я</w:t>
      </w:r>
    </w:p>
    <w:p w14:paraId="1E750C7F">
      <w:pPr>
        <w:keepNext/>
        <w:pBdr>
          <w:bottom w:val="single" w:color="auto" w:sz="12" w:space="0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 А К С А Т И Х И Н С К О Г О   </w:t>
      </w:r>
    </w:p>
    <w:p w14:paraId="74C8734C">
      <w:pPr>
        <w:keepNext/>
        <w:pBdr>
          <w:bottom w:val="single" w:color="auto" w:sz="12" w:space="0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 У Н И Ц И П А Л Ь Н О Г О   О К Р У Г А </w:t>
      </w:r>
    </w:p>
    <w:p w14:paraId="3A799E9E">
      <w:pPr>
        <w:keepNext/>
        <w:pBdr>
          <w:bottom w:val="single" w:color="auto" w:sz="12" w:space="0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 В Е Р С К О Й  О Б Л А С Т И</w:t>
      </w:r>
    </w:p>
    <w:p w14:paraId="26BEE969">
      <w:pPr>
        <w:rPr>
          <w:sz w:val="18"/>
          <w:szCs w:val="24"/>
        </w:rPr>
      </w:pPr>
    </w:p>
    <w:p w14:paraId="0D84748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 О С Т А Н О В Л Е Н И Е</w:t>
      </w:r>
    </w:p>
    <w:p w14:paraId="043BF062">
      <w:pPr>
        <w:ind w:left="540"/>
        <w:rPr>
          <w:sz w:val="24"/>
          <w:szCs w:val="24"/>
        </w:rPr>
      </w:pPr>
    </w:p>
    <w:p w14:paraId="665612CB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 </w:t>
      </w:r>
      <w:r>
        <w:rPr>
          <w:rFonts w:hint="default"/>
          <w:sz w:val="24"/>
          <w:szCs w:val="24"/>
          <w:lang w:val="ru-RU"/>
        </w:rPr>
        <w:t>07.11.</w:t>
      </w:r>
      <w:r>
        <w:rPr>
          <w:sz w:val="24"/>
          <w:szCs w:val="24"/>
        </w:rPr>
        <w:t xml:space="preserve">2024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</w:rPr>
        <w:t xml:space="preserve">      №  </w:t>
      </w:r>
      <w:r>
        <w:rPr>
          <w:rFonts w:hint="default"/>
          <w:sz w:val="24"/>
          <w:szCs w:val="24"/>
          <w:lang w:val="ru-RU"/>
        </w:rPr>
        <w:t>775-па</w:t>
      </w:r>
    </w:p>
    <w:p w14:paraId="7544B89C">
      <w:pPr>
        <w:ind w:left="540"/>
        <w:rPr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662"/>
      </w:tblGrid>
      <w:tr w14:paraId="078E3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 w14:paraId="79CF2C69">
            <w:pPr>
              <w:ind w:right="-65" w:rightChars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утверждении Порядка деятельности специализированной службы по вопросам похоронного дела на территории Максатихинского муниципального округа Тверской области</w:t>
            </w:r>
          </w:p>
          <w:p w14:paraId="6D56C73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84" w:type="dxa"/>
            <w:shd w:val="clear" w:color="auto" w:fill="auto"/>
          </w:tcPr>
          <w:p w14:paraId="44D4B84B">
            <w:pPr>
              <w:rPr>
                <w:sz w:val="24"/>
                <w:szCs w:val="24"/>
              </w:rPr>
            </w:pPr>
          </w:p>
        </w:tc>
      </w:tr>
    </w:tbl>
    <w:p w14:paraId="7E4EA831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14:paraId="1A3A5CB5">
      <w:pPr>
        <w:ind w:left="0" w:leftChars="0" w:firstLine="840" w:firstLineChars="0"/>
        <w:jc w:val="both"/>
        <w:outlineLvl w:val="1"/>
        <w:rPr>
          <w:kern w:val="28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</w:t>
      </w:r>
      <w:r>
        <w:t xml:space="preserve"> </w:t>
      </w:r>
      <w:r>
        <w:rPr>
          <w:sz w:val="24"/>
          <w:szCs w:val="24"/>
        </w:rPr>
        <w:t>Указом Президента Российской Федерации от 29 июня 1996 года № 1001 «О гарантиях прав граждан на предоставление услуг по погребению умерших»</w:t>
      </w:r>
      <w:r>
        <w:rPr>
          <w:color w:val="000000"/>
          <w:sz w:val="24"/>
          <w:szCs w:val="24"/>
        </w:rPr>
        <w:t xml:space="preserve">, Федеральным законом от 12.01.1996 № 8-ФЗ </w:t>
      </w:r>
      <w:r>
        <w:rPr>
          <w:rFonts w:hint="default"/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</w:rPr>
        <w:t>в редакции от 06.04.2024 года № 71-ФЗ</w:t>
      </w:r>
      <w:r>
        <w:rPr>
          <w:rFonts w:hint="default"/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</w:rPr>
        <w:t xml:space="preserve">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руководствуясь Уставом Максатихинского муниципального округа Тверской области, </w:t>
      </w:r>
      <w:r>
        <w:rPr>
          <w:kern w:val="28"/>
          <w:sz w:val="24"/>
          <w:szCs w:val="24"/>
        </w:rPr>
        <w:t xml:space="preserve">администрация Максатихинского муниципального округа Тверской области </w:t>
      </w:r>
    </w:p>
    <w:p w14:paraId="790CD2E8">
      <w:pPr>
        <w:ind w:firstLine="851"/>
        <w:jc w:val="both"/>
        <w:outlineLvl w:val="1"/>
        <w:rPr>
          <w:kern w:val="28"/>
          <w:sz w:val="24"/>
          <w:szCs w:val="24"/>
        </w:rPr>
      </w:pPr>
    </w:p>
    <w:p w14:paraId="6BAFB0B4">
      <w:pPr>
        <w:ind w:firstLine="851"/>
        <w:jc w:val="center"/>
        <w:outlineLvl w:val="1"/>
        <w:rPr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ПОСТАНОВЛЯЕТ</w:t>
      </w:r>
      <w:r>
        <w:rPr>
          <w:kern w:val="28"/>
          <w:sz w:val="24"/>
          <w:szCs w:val="24"/>
        </w:rPr>
        <w:t>:</w:t>
      </w:r>
    </w:p>
    <w:p w14:paraId="7C59D5A0">
      <w:pPr>
        <w:ind w:firstLine="851"/>
        <w:jc w:val="center"/>
        <w:outlineLvl w:val="1"/>
        <w:rPr>
          <w:kern w:val="28"/>
          <w:sz w:val="24"/>
          <w:szCs w:val="24"/>
        </w:rPr>
      </w:pPr>
    </w:p>
    <w:p w14:paraId="440CC617">
      <w:pPr>
        <w:pStyle w:val="10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деятельности специализированной службы по вопросам похоронного дела на территории </w:t>
      </w:r>
      <w:r>
        <w:rPr>
          <w:rFonts w:ascii="Times New Roman" w:hAnsi="Times New Roman"/>
          <w:sz w:val="24"/>
          <w:szCs w:val="24"/>
        </w:rPr>
        <w:t>Максатихинского муниципального округа Тверской области, согласно приложению № 1 к настоящему постановлению.</w:t>
      </w:r>
    </w:p>
    <w:p w14:paraId="2FF45559">
      <w:pPr>
        <w:pStyle w:val="10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требования к качеству гарантированных услуг предоставляемых согласно гарантированному перечню услуг, по погребению умерших (погибших) граждан, на территории Максатихинского муниципального округа Тверской области, согласно приложению № 2 к настоящему постановлению.</w:t>
      </w:r>
    </w:p>
    <w:p w14:paraId="25D48A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 в газете «Вести Максатихи» и 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сети Интернет.</w:t>
      </w:r>
    </w:p>
    <w:p w14:paraId="16FC61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возложить на начальника Управления по территориальному развитию администрации Максатихинского муниципального округа Тверской области.</w:t>
      </w:r>
    </w:p>
    <w:p w14:paraId="7964F4B3">
      <w:pPr>
        <w:pStyle w:val="15"/>
        <w:ind w:left="1083"/>
        <w:jc w:val="both"/>
      </w:pPr>
      <w:r>
        <w:t> </w:t>
      </w:r>
    </w:p>
    <w:p w14:paraId="64C32617">
      <w:pPr>
        <w:jc w:val="both"/>
        <w:rPr>
          <w:kern w:val="28"/>
          <w:sz w:val="24"/>
          <w:szCs w:val="24"/>
        </w:rPr>
      </w:pPr>
      <w:r>
        <w:rPr>
          <w:sz w:val="24"/>
          <w:szCs w:val="24"/>
        </w:rPr>
        <w:t> </w:t>
      </w:r>
    </w:p>
    <w:p w14:paraId="0250E3F8">
      <w:pPr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Глава Максатихинского</w:t>
      </w:r>
    </w:p>
    <w:p w14:paraId="2EDDD8E1">
      <w:pPr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муниципального округа                                                                              </w:t>
      </w:r>
      <w:r>
        <w:rPr>
          <w:rFonts w:hint="default"/>
          <w:kern w:val="28"/>
          <w:sz w:val="24"/>
          <w:szCs w:val="24"/>
          <w:lang w:val="ru-RU"/>
        </w:rPr>
        <w:t xml:space="preserve">              </w:t>
      </w:r>
      <w:r>
        <w:rPr>
          <w:kern w:val="28"/>
          <w:sz w:val="24"/>
          <w:szCs w:val="24"/>
        </w:rPr>
        <w:t>М.В.Хованов</w:t>
      </w:r>
    </w:p>
    <w:p w14:paraId="78A6F8CB">
      <w:pPr>
        <w:jc w:val="both"/>
        <w:rPr>
          <w:kern w:val="28"/>
          <w:sz w:val="24"/>
          <w:szCs w:val="24"/>
        </w:rPr>
      </w:pPr>
    </w:p>
    <w:p w14:paraId="652E8B6C">
      <w:pPr>
        <w:jc w:val="right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47412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</w:t>
      </w:r>
    </w:p>
    <w:p w14:paraId="27FC14B8">
      <w:pPr>
        <w:pStyle w:val="6"/>
        <w:tabs>
          <w:tab w:val="left" w:pos="708"/>
        </w:tabs>
        <w:spacing w:line="300" w:lineRule="exact"/>
        <w:jc w:val="right"/>
        <w:outlineLvl w:val="0"/>
      </w:pPr>
      <w:r>
        <w:t>к постановлению Администрации</w:t>
      </w:r>
    </w:p>
    <w:p w14:paraId="7819B41C">
      <w:pPr>
        <w:pStyle w:val="6"/>
        <w:tabs>
          <w:tab w:val="left" w:pos="708"/>
        </w:tabs>
        <w:spacing w:line="300" w:lineRule="exact"/>
        <w:jc w:val="right"/>
        <w:outlineLvl w:val="0"/>
      </w:pPr>
      <w:r>
        <w:t>Максатихинского муниципального округа</w:t>
      </w:r>
    </w:p>
    <w:p w14:paraId="2AB50081">
      <w:pPr>
        <w:pStyle w:val="6"/>
        <w:tabs>
          <w:tab w:val="left" w:pos="708"/>
        </w:tabs>
        <w:spacing w:line="300" w:lineRule="exact"/>
        <w:jc w:val="right"/>
        <w:outlineLvl w:val="0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07.11.2024 </w:t>
      </w:r>
      <w:r>
        <w:t xml:space="preserve">№ </w:t>
      </w:r>
      <w:r>
        <w:rPr>
          <w:rFonts w:hint="default"/>
          <w:lang w:val="ru-RU"/>
        </w:rPr>
        <w:t>775-па</w:t>
      </w:r>
    </w:p>
    <w:p w14:paraId="5034A4CA">
      <w:pPr>
        <w:pStyle w:val="6"/>
        <w:tabs>
          <w:tab w:val="left" w:pos="708"/>
        </w:tabs>
        <w:spacing w:line="300" w:lineRule="exact"/>
        <w:jc w:val="right"/>
        <w:outlineLvl w:val="0"/>
      </w:pPr>
    </w:p>
    <w:p w14:paraId="6D8B5AE0">
      <w:pPr>
        <w:pStyle w:val="6"/>
        <w:tabs>
          <w:tab w:val="left" w:pos="708"/>
          <w:tab w:val="clear" w:pos="4677"/>
        </w:tabs>
        <w:spacing w:line="300" w:lineRule="exact"/>
        <w:jc w:val="center"/>
        <w:outlineLvl w:val="0"/>
      </w:pPr>
    </w:p>
    <w:p w14:paraId="3152CA14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</w:t>
      </w:r>
      <w:r>
        <w:rPr>
          <w:b/>
          <w:bCs/>
          <w:sz w:val="24"/>
          <w:szCs w:val="24"/>
        </w:rPr>
        <w:t xml:space="preserve"> деятельности </w:t>
      </w:r>
    </w:p>
    <w:p w14:paraId="217ACDA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специализированной службы по вопросам похоронного дела на территории Максатихинского муниципального округа Тверской области</w:t>
      </w:r>
    </w:p>
    <w:p w14:paraId="79D90912">
      <w:pPr>
        <w:jc w:val="center"/>
        <w:rPr>
          <w:sz w:val="24"/>
          <w:szCs w:val="24"/>
        </w:rPr>
      </w:pPr>
    </w:p>
    <w:p w14:paraId="754D7E83">
      <w:pPr>
        <w:pStyle w:val="15"/>
        <w:numPr>
          <w:ilvl w:val="0"/>
          <w:numId w:val="2"/>
        </w:numPr>
        <w:spacing w:after="240"/>
        <w:ind w:left="0"/>
        <w:jc w:val="center"/>
      </w:pPr>
      <w:r>
        <w:t>ОБЩИЕ ПОЛОЖЕНИЯ</w:t>
      </w:r>
    </w:p>
    <w:p w14:paraId="504A3D34">
      <w:pPr>
        <w:pStyle w:val="15"/>
        <w:spacing w:after="240"/>
        <w:ind w:left="0"/>
        <w:rPr>
          <w:b/>
        </w:rPr>
      </w:pPr>
    </w:p>
    <w:p w14:paraId="4ECD9F59">
      <w:pPr>
        <w:pStyle w:val="15"/>
        <w:numPr>
          <w:ilvl w:val="1"/>
          <w:numId w:val="2"/>
        </w:numPr>
        <w:spacing w:after="240"/>
        <w:ind w:left="0" w:leftChars="0" w:firstLine="840" w:firstLineChars="350"/>
        <w:jc w:val="both"/>
        <w:rPr>
          <w:color w:val="22272F"/>
        </w:rPr>
      </w:pPr>
      <w:r>
        <w:t>Настоящий порядок деятельности специализированной службы по вопросам похоронного дела на территории Максатихинского муниципального округа Тверской области (далее-специализированная служба) разработан в соответствии  с Федеральным законом от 12.01.1996 г. №8-ФЗ в редакции от 06.04.2024 года № 71-ФЗ «О погребении и похоронном деле», Федеральным законам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29 июня 1996 года № 1001 «О гарантиях прав граждан на предоставление услуг по погребению умерших»  и устанавливает порядок деятельности специализированной службы по вопросам похоронного дела на территории Максатихинского муниципального округа Тверской области (далее – Порядок)</w:t>
      </w:r>
      <w:r>
        <w:rPr>
          <w:color w:val="22272F"/>
        </w:rPr>
        <w:t>.</w:t>
      </w:r>
    </w:p>
    <w:p w14:paraId="5AE4EB37">
      <w:pPr>
        <w:pStyle w:val="15"/>
        <w:numPr>
          <w:ilvl w:val="1"/>
          <w:numId w:val="2"/>
        </w:numPr>
        <w:spacing w:after="240"/>
        <w:ind w:left="0" w:leftChars="0" w:firstLine="840" w:firstLineChars="350"/>
        <w:jc w:val="both"/>
        <w:rPr>
          <w:color w:val="22272F"/>
        </w:rPr>
      </w:pPr>
      <w:r>
        <w:t>В соответствии с п</w:t>
      </w:r>
      <w:r>
        <w:rPr>
          <w:color w:val="22272F"/>
        </w:rPr>
        <w:t xml:space="preserve">.2 ст.25 Федерального Закона от 12.06.1996г. № 8-ФЗ </w:t>
      </w:r>
      <w:r>
        <w:rPr>
          <w:color w:val="000000"/>
          <w:shd w:val="clear" w:color="auto" w:fill="FFFFFF"/>
        </w:rPr>
        <w:t>организация похоронного дела осуществляется органами местного самоуправления.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</w:p>
    <w:p w14:paraId="13B3DE0C">
      <w:pPr>
        <w:pStyle w:val="15"/>
        <w:numPr>
          <w:ilvl w:val="1"/>
          <w:numId w:val="2"/>
        </w:numPr>
        <w:spacing w:after="240"/>
        <w:ind w:left="0" w:leftChars="0" w:firstLine="840" w:firstLineChars="350"/>
        <w:jc w:val="both"/>
        <w:rPr>
          <w:color w:val="22272F"/>
        </w:rPr>
      </w:pPr>
      <w:r>
        <w:t>Специализированная служба – организация, созданная или наделенная статусом специализированной службы по вопросам похоронного дела на постановления администрации Максатихинского муниципального округа Тверской области, в порядке, установленном законодательством Российской федерации и муниципальными правовыми актами Максатихинского муниципального округа Тверской области, в целях предоставления услуг согласно гарантированному перечню услуг по погребению на безвозмездной основе и осуществления погребения умерших на территории муниципальных кладбищ Максатихинского муниципального округа Тверской области.</w:t>
      </w:r>
    </w:p>
    <w:p w14:paraId="6FAAE312">
      <w:pPr>
        <w:pStyle w:val="15"/>
        <w:numPr>
          <w:ilvl w:val="1"/>
          <w:numId w:val="2"/>
        </w:numPr>
        <w:spacing w:after="240"/>
        <w:ind w:left="0" w:leftChars="0" w:firstLine="840" w:firstLineChars="350"/>
        <w:jc w:val="both"/>
        <w:rPr>
          <w:color w:val="22272F"/>
        </w:rPr>
      </w:pPr>
      <w:r>
        <w:rPr>
          <w:color w:val="000000"/>
        </w:rPr>
        <w:t xml:space="preserve"> Специализированная служба по вопросам похоронного дела создается Администрацией Максатихинского муниципального округа Тверской области путем придания соответствующего статуса хозяйствующим субъектам, предоставляющим ритуальные услуги (далее - хозяйствующий субъект), различных организационно-правовых форм, созданных в соответствии с действующим законодательством. Статус специализированной службы  предоставляется хозяйствующим субъектам - юридическим лицам, а также  индивидуальным предпринимателям, зарегистрированным в установленном порядке,  имеющим намерение по реализации государственных гарантий при погребении.</w:t>
      </w:r>
    </w:p>
    <w:p w14:paraId="6234AB37">
      <w:pPr>
        <w:numPr>
          <w:ilvl w:val="0"/>
          <w:numId w:val="2"/>
        </w:numPr>
        <w:ind w:left="0" w:leftChars="0" w:firstLine="0" w:firstLineChars="0"/>
        <w:jc w:val="center"/>
      </w:pPr>
      <w:r>
        <w:t>ДЕЯТЕЛЬНОСТЬ СПЕЦИАЛИЗИРОВАННОЙ СЛУЖБЫ</w:t>
      </w:r>
    </w:p>
    <w:p w14:paraId="1C23DCC6">
      <w:pPr>
        <w:numPr>
          <w:numId w:val="0"/>
        </w:numPr>
        <w:ind w:left="-360" w:leftChars="0"/>
        <w:jc w:val="both"/>
      </w:pPr>
    </w:p>
    <w:p w14:paraId="5657EF5A">
      <w:pPr>
        <w:pStyle w:val="15"/>
        <w:ind w:left="0" w:leftChars="0" w:firstLine="840" w:firstLineChars="350"/>
        <w:jc w:val="both"/>
      </w:pPr>
      <w:r>
        <w:t>2.1 Специализированная служба обязана соблюдать требования действующего законодательства, в том числе:</w:t>
      </w:r>
    </w:p>
    <w:p w14:paraId="637FC04E">
      <w:pPr>
        <w:pStyle w:val="15"/>
        <w:ind w:left="0" w:leftChars="0" w:firstLine="840" w:firstLineChars="350"/>
        <w:jc w:val="both"/>
      </w:pPr>
      <w:r>
        <w:t>- гарантии по предоставлению гарантированного перечня услуг по погребению на безвозмездной основе.</w:t>
      </w:r>
      <w:bookmarkStart w:id="4" w:name="_GoBack"/>
      <w:bookmarkEnd w:id="4"/>
    </w:p>
    <w:p w14:paraId="74800068">
      <w:pPr>
        <w:pStyle w:val="17"/>
        <w:shd w:val="clear" w:color="auto" w:fill="FFFFFF"/>
        <w:spacing w:before="0" w:beforeAutospacing="0" w:after="0" w:afterAutospacing="0"/>
        <w:ind w:left="0" w:leftChars="0" w:firstLine="840" w:firstLineChars="350"/>
        <w:jc w:val="both"/>
        <w:textAlignment w:val="baseline"/>
      </w:pPr>
      <w:r>
        <w:t xml:space="preserve">2.2 Согласно пункту 1 статьи 9 Федерального закона от 12.01.1996 г. №8-ФЗ «О погребении и похоронном деле» </w:t>
      </w:r>
      <w:r>
        <w:rPr>
          <w:color w:val="000000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  <w:bookmarkStart w:id="0" w:name="l36"/>
      <w:bookmarkEnd w:id="0"/>
    </w:p>
    <w:p w14:paraId="15751C09">
      <w:pPr>
        <w:pStyle w:val="17"/>
        <w:shd w:val="clear" w:color="auto" w:fill="FFFFFF"/>
        <w:spacing w:before="0" w:beforeAutospacing="0" w:after="0" w:afterAutospacing="0"/>
        <w:ind w:left="0" w:leftChars="0" w:firstLine="840" w:firstLineChars="350"/>
        <w:jc w:val="both"/>
        <w:textAlignment w:val="baseline"/>
        <w:rPr>
          <w:color w:val="000000"/>
        </w:rPr>
      </w:pPr>
      <w:r>
        <w:rPr>
          <w:rStyle w:val="18"/>
          <w:rFonts w:hint="default"/>
          <w:color w:val="auto"/>
          <w:sz w:val="24"/>
          <w:szCs w:val="24"/>
          <w:lang w:val="ru-RU"/>
        </w:rPr>
        <w:t>-</w:t>
      </w:r>
      <w:r>
        <w:rPr>
          <w:rStyle w:val="18"/>
          <w:color w:val="auto"/>
          <w:sz w:val="18"/>
          <w:szCs w:val="18"/>
        </w:rPr>
        <w:t xml:space="preserve"> </w:t>
      </w:r>
      <w:r>
        <w:rPr>
          <w:color w:val="auto"/>
        </w:rPr>
        <w:t>о</w:t>
      </w:r>
      <w:r>
        <w:rPr>
          <w:color w:val="000000"/>
        </w:rPr>
        <w:t>формление документов, необходимых для погребения;</w:t>
      </w:r>
      <w:bookmarkStart w:id="1" w:name="l37"/>
      <w:bookmarkEnd w:id="1"/>
    </w:p>
    <w:p w14:paraId="12C88018">
      <w:pPr>
        <w:pStyle w:val="17"/>
        <w:shd w:val="clear" w:color="auto" w:fill="FFFFFF"/>
        <w:spacing w:before="0" w:beforeAutospacing="0" w:after="0" w:afterAutospacing="0"/>
        <w:ind w:left="0" w:leftChars="0" w:firstLine="840" w:firstLineChars="350"/>
        <w:textAlignment w:val="baseline"/>
        <w:rPr>
          <w:color w:val="000000"/>
        </w:rPr>
      </w:pPr>
      <w:r>
        <w:rPr>
          <w:color w:val="000000"/>
        </w:rPr>
        <w:t>- предоставление и доставка гроба и других предметов, необходимых для погребения;</w:t>
      </w:r>
      <w:bookmarkStart w:id="2" w:name="l38"/>
      <w:bookmarkEnd w:id="2"/>
    </w:p>
    <w:p w14:paraId="54338034">
      <w:pPr>
        <w:pStyle w:val="17"/>
        <w:shd w:val="clear" w:color="auto" w:fill="FFFFFF"/>
        <w:spacing w:before="0" w:beforeAutospacing="0" w:after="0" w:afterAutospacing="0"/>
        <w:ind w:left="0" w:leftChars="0" w:firstLine="838" w:firstLineChars="466"/>
        <w:textAlignment w:val="baseline"/>
        <w:rPr>
          <w:color w:val="auto"/>
          <w:sz w:val="24"/>
          <w:szCs w:val="24"/>
        </w:rPr>
      </w:pPr>
      <w:r>
        <w:rPr>
          <w:rStyle w:val="18"/>
          <w:color w:val="808080"/>
          <w:sz w:val="18"/>
          <w:szCs w:val="18"/>
        </w:rPr>
        <w:t xml:space="preserve"> </w:t>
      </w:r>
      <w:r>
        <w:rPr>
          <w:rStyle w:val="18"/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>перевозка тела (останков) умершего на кладбище (в крематорий);</w:t>
      </w:r>
      <w:bookmarkStart w:id="3" w:name="l39"/>
      <w:bookmarkEnd w:id="3"/>
    </w:p>
    <w:p w14:paraId="08F2B633">
      <w:pPr>
        <w:pStyle w:val="17"/>
        <w:shd w:val="clear" w:color="auto" w:fill="FFFFFF"/>
        <w:spacing w:before="0" w:beforeAutospacing="0" w:after="0" w:afterAutospacing="0"/>
        <w:ind w:left="0" w:leftChars="0" w:firstLine="840" w:firstLineChars="350"/>
        <w:textAlignment w:val="baseline"/>
        <w:rPr>
          <w:color w:val="000000"/>
        </w:rPr>
      </w:pPr>
      <w:r>
        <w:rPr>
          <w:rStyle w:val="18"/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>п</w:t>
      </w:r>
      <w:r>
        <w:rPr>
          <w:color w:val="000000"/>
        </w:rPr>
        <w:t>огребение (кремация с последующей выдачей урны с прахом).</w:t>
      </w:r>
    </w:p>
    <w:p w14:paraId="566143C7">
      <w:pPr>
        <w:pStyle w:val="15"/>
        <w:ind w:left="0" w:leftChars="0" w:firstLine="840" w:firstLineChars="350"/>
        <w:jc w:val="both"/>
      </w:pPr>
      <w:r>
        <w:t>2.3 Стоимость услуг, предоставляемых согласно гарантированному перечню услуг по погребению на безвозмездной основе, устанавливаются постановлением Администрации Максатихинского муниципального округа по согласованию с Отделением Фонда пенсионного и социального страхования Российской Федерации по Тверской области, а также с органами государственной власти субъектов Российской Федерации.</w:t>
      </w:r>
    </w:p>
    <w:p w14:paraId="5D6A2A2F">
      <w:pPr>
        <w:pStyle w:val="17"/>
        <w:shd w:val="clear" w:color="auto" w:fill="FFFFFF"/>
        <w:spacing w:before="0" w:beforeAutospacing="0" w:after="0" w:afterAutospacing="0"/>
        <w:ind w:left="0" w:leftChars="0" w:firstLine="840" w:firstLineChars="350"/>
        <w:jc w:val="both"/>
        <w:textAlignment w:val="baseline"/>
      </w:pPr>
      <w:r>
        <w:t>2.4 Затраты по оказанию услуг, входящих в гарантированный перечень, компенсируются специализированной службе по вопросам организации похоронного дела в порядке, установленном законодательством Российской Федерации.</w:t>
      </w:r>
    </w:p>
    <w:p w14:paraId="4F4E73DA">
      <w:pPr>
        <w:pStyle w:val="15"/>
        <w:ind w:left="0" w:leftChars="0" w:firstLine="840" w:firstLineChars="350"/>
        <w:jc w:val="both"/>
      </w:pPr>
      <w:r>
        <w:t>2.5 Специализированная служба по вопросам похоронного дела на территории Максатихинского муниципального округа вправе предоставлять услуги по погребению сверх гарантированного перечня за счет средств лиц, взявших на себя обязанность осуществить погребение умершего.</w:t>
      </w:r>
    </w:p>
    <w:p w14:paraId="235CBA97">
      <w:pPr>
        <w:pStyle w:val="15"/>
        <w:ind w:left="0" w:leftChars="0" w:firstLine="840" w:firstLineChars="350"/>
        <w:jc w:val="both"/>
      </w:pPr>
      <w:r>
        <w:t>2.6 Стоимость дополнительных услуг по погребению, предоставляемых специализированной службой  по вопросам организации похоронного дела сверх гарантированного перечня услуг по погребению, определяется в порядке, установленном для определения тарифов на услуги муниципальных предприятий и учреждений.</w:t>
      </w:r>
    </w:p>
    <w:p w14:paraId="7B919479">
      <w:pPr>
        <w:pStyle w:val="15"/>
        <w:ind w:left="0" w:leftChars="0" w:firstLine="840" w:firstLineChars="350"/>
        <w:jc w:val="both"/>
      </w:pPr>
      <w:r>
        <w:t>2.7 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в том числе погребение умершего на дому, на улице или в ином месте, после установления органами внутренних дел его личности осуществляется специализированной службой в течении трех суток с момента установления причины смерти, если иное не предусмотрено законодательством Российской Федерации.</w:t>
      </w:r>
    </w:p>
    <w:p w14:paraId="7D90F592">
      <w:pPr>
        <w:pStyle w:val="15"/>
        <w:ind w:left="0" w:leftChars="0" w:firstLine="840" w:firstLineChars="350"/>
        <w:jc w:val="both"/>
      </w:pPr>
      <w:r>
        <w:t>Специализированная служба выполняет обязанности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является пенсионером, а также  в случаях рождения мертвого ребенка по истечении 196 дней беременности и когда личность умершего не установлена органами внутренних дел.</w:t>
      </w:r>
    </w:p>
    <w:p w14:paraId="253C2FF0">
      <w:pPr>
        <w:pStyle w:val="15"/>
        <w:ind w:left="0" w:leftChars="0" w:firstLine="840" w:firstLineChars="350"/>
        <w:jc w:val="both"/>
      </w:pPr>
      <w:r>
        <w:t>2.8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14:paraId="1581A932">
      <w:pPr>
        <w:pStyle w:val="15"/>
        <w:ind w:left="0" w:leftChars="0" w:firstLine="840" w:firstLineChars="350"/>
        <w:jc w:val="both"/>
      </w:pPr>
      <w:r>
        <w:t>2.9 Специализированная служба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приему и использованию заказов на услуги по погребению на территории Максатихинского муниципального округа.</w:t>
      </w:r>
    </w:p>
    <w:p w14:paraId="79F370CC">
      <w:pPr>
        <w:pStyle w:val="15"/>
        <w:ind w:left="0" w:leftChars="0" w:firstLine="840" w:firstLineChars="350"/>
        <w:jc w:val="both"/>
      </w:pPr>
      <w:r>
        <w:t>2.10 Деятельность специализированной службы должна обеспечить режим природопользования, соблюдение санитарно-гигиенических требований, предъявляемых к погребению умерших.</w:t>
      </w:r>
    </w:p>
    <w:p w14:paraId="208536CE">
      <w:pPr>
        <w:pStyle w:val="15"/>
        <w:ind w:left="0" w:leftChars="0" w:firstLine="840" w:firstLineChars="350"/>
        <w:jc w:val="both"/>
      </w:pPr>
      <w:r>
        <w:t>2.11 Специализированная служба Максатихинского муниципального округа может заключать договора с юридическими и физическими лицами на проведение отдельных работ по погребению умерших, устройству и  содержанию мест погребений.</w:t>
      </w:r>
    </w:p>
    <w:p w14:paraId="69D3730B">
      <w:pPr>
        <w:pStyle w:val="15"/>
        <w:ind w:left="0" w:leftChars="0" w:firstLine="840" w:firstLineChars="350"/>
        <w:jc w:val="both"/>
      </w:pPr>
      <w:r>
        <w:t>2.12 Отказ специализированной службы в предоставлении гарантированного перечня услуг по погребению не допускается.</w:t>
      </w:r>
    </w:p>
    <w:p w14:paraId="0B73A752">
      <w:pPr>
        <w:pStyle w:val="15"/>
        <w:ind w:left="0"/>
        <w:jc w:val="both"/>
      </w:pPr>
    </w:p>
    <w:p w14:paraId="40F6101C">
      <w:pPr>
        <w:pStyle w:val="15"/>
        <w:numPr>
          <w:ilvl w:val="0"/>
          <w:numId w:val="1"/>
        </w:numPr>
        <w:jc w:val="center"/>
      </w:pPr>
      <w:r>
        <w:t xml:space="preserve">ОБЯЗАННОСТИ И </w:t>
      </w:r>
      <w:r>
        <w:rPr>
          <w:lang w:val="ru-RU"/>
        </w:rPr>
        <w:t>ОТВЕТСТВЕННОСТЬ</w:t>
      </w:r>
      <w:r>
        <w:t xml:space="preserve"> СПЕЦИАЛИЗИРОВАННОЙ СЛУЖБЫ</w:t>
      </w:r>
    </w:p>
    <w:p w14:paraId="6CE0C0AF">
      <w:pPr>
        <w:pStyle w:val="15"/>
        <w:numPr>
          <w:numId w:val="0"/>
        </w:numPr>
        <w:ind w:left="708" w:leftChars="0"/>
        <w:jc w:val="both"/>
      </w:pPr>
    </w:p>
    <w:p w14:paraId="7BBBFCC9">
      <w:pPr>
        <w:pStyle w:val="15"/>
        <w:numPr>
          <w:ilvl w:val="1"/>
          <w:numId w:val="1"/>
        </w:numPr>
        <w:ind w:left="0" w:leftChars="0" w:firstLine="840" w:firstLineChars="350"/>
        <w:jc w:val="both"/>
      </w:pPr>
      <w:r>
        <w:t>Обязанности специализированной службы:</w:t>
      </w:r>
    </w:p>
    <w:p w14:paraId="475FEC0A">
      <w:pPr>
        <w:pStyle w:val="15"/>
        <w:ind w:left="0" w:leftChars="0" w:firstLine="840" w:firstLineChars="350"/>
        <w:jc w:val="both"/>
      </w:pPr>
      <w:r>
        <w:t>- погребение умерших, в том числе оказание гарантированного перечня услуг по погребению на безвозмездной основе;</w:t>
      </w:r>
    </w:p>
    <w:p w14:paraId="29FBD821">
      <w:pPr>
        <w:pStyle w:val="15"/>
        <w:ind w:left="0" w:leftChars="0" w:firstLine="840" w:firstLineChars="350"/>
        <w:jc w:val="both"/>
      </w:pPr>
      <w:r>
        <w:t>- соблюдение гарантий при осуществлении погребения умершего, исполнение волеизъявления умершего о погребении;</w:t>
      </w:r>
    </w:p>
    <w:p w14:paraId="6CF3CEE9">
      <w:pPr>
        <w:pStyle w:val="15"/>
        <w:ind w:left="0" w:leftChars="0" w:firstLine="840" w:firstLineChars="350"/>
        <w:jc w:val="both"/>
      </w:pPr>
      <w:r>
        <w:t>- погребение умерших (погибших), не имеющих супруга, близких родственников, иных родственников или законного представителя;</w:t>
      </w:r>
    </w:p>
    <w:p w14:paraId="5F311B95">
      <w:pPr>
        <w:pStyle w:val="15"/>
        <w:ind w:left="0" w:leftChars="0" w:firstLine="840" w:firstLineChars="350"/>
        <w:jc w:val="both"/>
      </w:pPr>
      <w:r>
        <w:t>-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Федерации.</w:t>
      </w:r>
    </w:p>
    <w:p w14:paraId="2D389691">
      <w:pPr>
        <w:pStyle w:val="15"/>
        <w:ind w:left="0" w:leftChars="0" w:firstLine="840" w:firstLineChars="350"/>
        <w:jc w:val="both"/>
      </w:pPr>
      <w:r>
        <w:t>3.2. Специализированная служба по вопросам похоронного дела на территории Максатихинского муниципального округа обязана отслеживать случаи недобросовестного исполнения ритуальных услуг юридическими и физическими лицами и сообщать о них в Администрацию Максатихинского муниципального округа.</w:t>
      </w:r>
    </w:p>
    <w:p w14:paraId="18651252">
      <w:pPr>
        <w:pStyle w:val="15"/>
        <w:ind w:left="0" w:leftChars="0" w:firstLine="840" w:firstLineChars="350"/>
        <w:jc w:val="both"/>
      </w:pPr>
      <w:r>
        <w:t>3.3. Специализированная служба несет ответственность за нарушение требований установленных настоящим порядком.</w:t>
      </w:r>
    </w:p>
    <w:p w14:paraId="458639DC">
      <w:pPr>
        <w:pStyle w:val="15"/>
        <w:ind w:left="0"/>
        <w:jc w:val="both"/>
      </w:pPr>
    </w:p>
    <w:p w14:paraId="200908B8">
      <w:pPr>
        <w:pStyle w:val="15"/>
        <w:numPr>
          <w:ilvl w:val="0"/>
          <w:numId w:val="1"/>
        </w:numPr>
        <w:ind w:left="0" w:leftChars="0" w:firstLine="0" w:firstLineChars="0"/>
        <w:jc w:val="center"/>
      </w:pPr>
      <w:r>
        <w:t>КОНТРОЛЬ ЗА ДЕЯТЕЛЬНОСТЬЮ СПЕЦИАЛИЗИРОВАННОЙ СЛУЖБЫ</w:t>
      </w:r>
    </w:p>
    <w:p w14:paraId="3298F4D1">
      <w:pPr>
        <w:pStyle w:val="15"/>
        <w:numPr>
          <w:numId w:val="0"/>
        </w:numPr>
        <w:ind w:left="-375" w:leftChars="0"/>
        <w:jc w:val="both"/>
      </w:pPr>
    </w:p>
    <w:p w14:paraId="319B4AC5">
      <w:pPr>
        <w:pStyle w:val="15"/>
        <w:numPr>
          <w:ilvl w:val="1"/>
          <w:numId w:val="1"/>
        </w:numPr>
        <w:ind w:left="0" w:leftChars="0" w:firstLine="840" w:firstLineChars="350"/>
        <w:jc w:val="both"/>
      </w:pPr>
      <w:r>
        <w:t>Контроль за деятельностью специализированной службы по вопросам похоронного дела а также иных хозяйствующих субъектов осуществляет структурное подразделение администрации Максатихинского муниципального округа, ответственное за организацию похоронного дела на территории Максатихинского муниципального округа.</w:t>
      </w:r>
    </w:p>
    <w:p w14:paraId="37F8BEAA">
      <w:pPr>
        <w:pStyle w:val="15"/>
        <w:numPr>
          <w:ilvl w:val="1"/>
          <w:numId w:val="1"/>
        </w:numPr>
        <w:ind w:left="0" w:leftChars="0" w:firstLine="840" w:firstLineChars="350"/>
        <w:jc w:val="both"/>
      </w:pPr>
      <w:r>
        <w:t>Решение о проведении проверки деятельности, осуществляемой специализированной службой и иных хозяйствующих субъектов, принимается в соответствии с постановлением Администрации Максатихинского муниципального округа.</w:t>
      </w:r>
    </w:p>
    <w:p w14:paraId="098493FA">
      <w:pPr>
        <w:pStyle w:val="15"/>
        <w:ind w:left="0" w:leftChars="0" w:firstLine="840" w:firstLineChars="350"/>
        <w:jc w:val="both"/>
      </w:pPr>
    </w:p>
    <w:p w14:paraId="7FF59936">
      <w:pPr>
        <w:pStyle w:val="15"/>
        <w:ind w:left="0" w:leftChars="0" w:firstLine="840" w:firstLineChars="350"/>
        <w:jc w:val="both"/>
      </w:pPr>
    </w:p>
    <w:p w14:paraId="091A73B0">
      <w:pPr>
        <w:pStyle w:val="15"/>
        <w:ind w:left="0" w:leftChars="0" w:firstLine="840" w:firstLineChars="350"/>
        <w:jc w:val="both"/>
      </w:pPr>
    </w:p>
    <w:p w14:paraId="0CFC9B0B">
      <w:pPr>
        <w:pStyle w:val="15"/>
        <w:ind w:left="0" w:leftChars="0" w:firstLine="840" w:firstLineChars="350"/>
        <w:jc w:val="both"/>
      </w:pPr>
    </w:p>
    <w:p w14:paraId="6E5123EA">
      <w:pPr>
        <w:pStyle w:val="15"/>
        <w:ind w:left="0" w:leftChars="0" w:firstLine="840" w:firstLineChars="350"/>
        <w:jc w:val="both"/>
      </w:pPr>
    </w:p>
    <w:p w14:paraId="4EA829C6">
      <w:pPr>
        <w:pStyle w:val="15"/>
        <w:ind w:left="0" w:leftChars="0" w:firstLine="840" w:firstLineChars="350"/>
        <w:jc w:val="both"/>
      </w:pPr>
    </w:p>
    <w:p w14:paraId="42B92B84">
      <w:pPr>
        <w:pStyle w:val="15"/>
        <w:ind w:left="0" w:leftChars="0" w:firstLine="840" w:firstLineChars="350"/>
        <w:jc w:val="both"/>
      </w:pPr>
    </w:p>
    <w:p w14:paraId="0A379EAF">
      <w:pPr>
        <w:pStyle w:val="15"/>
        <w:ind w:left="0" w:leftChars="0" w:firstLine="840" w:firstLineChars="350"/>
        <w:jc w:val="both"/>
      </w:pPr>
    </w:p>
    <w:p w14:paraId="686E07CF">
      <w:pPr>
        <w:pStyle w:val="15"/>
        <w:ind w:left="0" w:leftChars="0" w:firstLine="840" w:firstLineChars="350"/>
        <w:jc w:val="both"/>
      </w:pPr>
    </w:p>
    <w:p w14:paraId="15026BCE">
      <w:pPr>
        <w:pStyle w:val="15"/>
        <w:ind w:left="0" w:leftChars="0" w:firstLine="840" w:firstLineChars="350"/>
        <w:jc w:val="both"/>
      </w:pPr>
    </w:p>
    <w:p w14:paraId="094ACF9D">
      <w:pPr>
        <w:pStyle w:val="15"/>
        <w:ind w:left="0" w:leftChars="0" w:firstLine="840" w:firstLineChars="350"/>
        <w:jc w:val="both"/>
      </w:pPr>
    </w:p>
    <w:p w14:paraId="5B210630">
      <w:pPr>
        <w:pStyle w:val="15"/>
        <w:ind w:left="0" w:leftChars="0" w:firstLine="840" w:firstLineChars="350"/>
        <w:jc w:val="both"/>
      </w:pPr>
    </w:p>
    <w:p w14:paraId="305E318F">
      <w:pPr>
        <w:pStyle w:val="15"/>
        <w:ind w:left="0" w:leftChars="0" w:firstLine="840" w:firstLineChars="350"/>
        <w:jc w:val="both"/>
      </w:pPr>
    </w:p>
    <w:p w14:paraId="448C3AD0">
      <w:pPr>
        <w:pStyle w:val="15"/>
        <w:ind w:left="0" w:leftChars="0" w:firstLine="840" w:firstLineChars="350"/>
        <w:jc w:val="both"/>
      </w:pPr>
    </w:p>
    <w:p w14:paraId="552291E5">
      <w:pPr>
        <w:pStyle w:val="15"/>
        <w:ind w:left="0" w:leftChars="0" w:firstLine="840" w:firstLineChars="350"/>
        <w:jc w:val="both"/>
      </w:pPr>
    </w:p>
    <w:p w14:paraId="402F61BB">
      <w:pPr>
        <w:pStyle w:val="15"/>
        <w:ind w:left="0" w:leftChars="0" w:firstLine="840" w:firstLineChars="350"/>
        <w:jc w:val="both"/>
      </w:pPr>
    </w:p>
    <w:p w14:paraId="45852461">
      <w:pPr>
        <w:pStyle w:val="15"/>
        <w:ind w:left="0" w:leftChars="0" w:firstLine="840" w:firstLineChars="350"/>
        <w:jc w:val="both"/>
      </w:pPr>
    </w:p>
    <w:p w14:paraId="5E25FE49">
      <w:pPr>
        <w:pStyle w:val="15"/>
        <w:ind w:left="0" w:leftChars="0" w:firstLine="840" w:firstLineChars="350"/>
        <w:jc w:val="both"/>
      </w:pPr>
    </w:p>
    <w:p w14:paraId="0F961216">
      <w:pPr>
        <w:pStyle w:val="15"/>
        <w:ind w:left="0" w:leftChars="0" w:firstLine="840" w:firstLineChars="350"/>
        <w:jc w:val="both"/>
      </w:pPr>
    </w:p>
    <w:p w14:paraId="5DC27F2E">
      <w:pPr>
        <w:pStyle w:val="15"/>
        <w:ind w:left="0" w:leftChars="0" w:firstLine="840" w:firstLineChars="350"/>
        <w:jc w:val="both"/>
      </w:pPr>
    </w:p>
    <w:p w14:paraId="427285AD">
      <w:pPr>
        <w:pStyle w:val="13"/>
        <w:tabs>
          <w:tab w:val="left" w:pos="2268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816"/>
      </w:tblGrid>
      <w:tr w14:paraId="7D2B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 w14:paraId="43FB3C3A">
            <w:pPr>
              <w:pStyle w:val="13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DF47E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2 </w:t>
            </w:r>
          </w:p>
          <w:p w14:paraId="3CF5A66C">
            <w:pPr>
              <w:pStyle w:val="6"/>
              <w:tabs>
                <w:tab w:val="left" w:pos="708"/>
              </w:tabs>
              <w:spacing w:line="300" w:lineRule="exact"/>
              <w:jc w:val="right"/>
              <w:outlineLvl w:val="0"/>
            </w:pPr>
            <w:r>
              <w:t>к постановлению Администрации</w:t>
            </w:r>
          </w:p>
          <w:p w14:paraId="2A3D4656">
            <w:pPr>
              <w:pStyle w:val="6"/>
              <w:tabs>
                <w:tab w:val="left" w:pos="708"/>
              </w:tabs>
              <w:spacing w:line="300" w:lineRule="exact"/>
              <w:jc w:val="right"/>
              <w:outlineLvl w:val="0"/>
            </w:pPr>
            <w:r>
              <w:t>Максатихинского муниципального округа</w:t>
            </w:r>
          </w:p>
          <w:p w14:paraId="41195653">
            <w:pPr>
              <w:pStyle w:val="13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07.11.2024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775-па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6CED9B7">
      <w:pPr>
        <w:pStyle w:val="13"/>
        <w:tabs>
          <w:tab w:val="left" w:pos="2268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82CC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EB4D5D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качеству гарантированных услуг по погребению умерших (погибших) граждан, предоставляемых согласно гарантированному перечню услуг по погребению на территории Максатихинского муниципального округа Тверской области</w:t>
      </w:r>
    </w:p>
    <w:p w14:paraId="53FBC4ED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72CC02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Умерших (погибших) граждан, имеющих супруга, родственников, законного представителя умершего или иного лица, взявшего на себя обязанность осуществлять погребение умершего</w:t>
      </w:r>
    </w:p>
    <w:p w14:paraId="4057D5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4"/>
        <w:tblW w:w="9726" w:type="dxa"/>
        <w:tblInd w:w="-13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3"/>
        <w:gridCol w:w="3260"/>
        <w:gridCol w:w="5913"/>
      </w:tblGrid>
      <w:tr w14:paraId="7431A4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52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031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377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14:paraId="33CBF4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A6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6A93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773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14:paraId="1A9C6F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EAF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37D1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других предметов,</w:t>
            </w:r>
          </w:p>
          <w:p w14:paraId="2ACEE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для погребения: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49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гроба деревянного строганного, обитого хлопчатобумажной тканью</w:t>
            </w:r>
          </w:p>
        </w:tc>
      </w:tr>
      <w:tr w14:paraId="122458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75A2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C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34B2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строганный, из пиломатериалов толщиной 25 мм обитый внутри и снаружи хлопчатобумажной тканью (размер 1.975 м. х 0,44 м.</w:t>
            </w:r>
          </w:p>
        </w:tc>
      </w:tr>
      <w:tr w14:paraId="476C54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D656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0E6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принадлежности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C84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ритуальных принадлежностей: покрывало хлопчатобумажное (размер 2,0м х 0,65 м), подушка (наволочка из ткани хлопчатобумажной, размер 0,5 м х 0,5 м, набитая древесными опилками)</w:t>
            </w:r>
          </w:p>
        </w:tc>
      </w:tr>
      <w:tr w14:paraId="7DCF55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CA0D7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2BE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BB8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14:paraId="32E2E9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BDA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CF9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700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14:paraId="6AD89D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16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885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047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14:paraId="5A2F35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до морга, снятие гроба с автокатафалка и вынос в помещение морга.</w:t>
            </w:r>
          </w:p>
        </w:tc>
      </w:tr>
      <w:tr w14:paraId="59A3FC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64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98D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F49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гроба с телом умершего из помещения дома (морга),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14:paraId="4A977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14:paraId="2C7C93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349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753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(рытье могилы и захоронение) </w:t>
            </w:r>
          </w:p>
        </w:tc>
        <w:tc>
          <w:tcPr>
            <w:tcW w:w="5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99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Расчистить и разместить место для рытья могилы. Рытье могилы размером 2,3 м х 1,0 м х 1,5 м с формирование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14:paraId="1C5262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F95CAD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449EA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CC64D2">
      <w:pPr>
        <w:numPr>
          <w:ilvl w:val="0"/>
          <w:numId w:val="3"/>
        </w:numPr>
        <w:autoSpaceDE w:val="0"/>
        <w:autoSpaceDN w:val="0"/>
        <w:adjustRightInd w:val="0"/>
        <w:ind w:left="0" w:leftChars="0" w:firstLine="840" w:firstLineChars="350"/>
        <w:jc w:val="center"/>
        <w:rPr>
          <w:sz w:val="24"/>
          <w:szCs w:val="24"/>
        </w:rPr>
      </w:pPr>
      <w:r>
        <w:rPr>
          <w:sz w:val="24"/>
          <w:szCs w:val="24"/>
        </w:rPr>
        <w:t>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осуществлять ими погребение, а также при отсутствии иных лиц, взявших на себя обязанность осуществить погребение умершего</w:t>
      </w:r>
    </w:p>
    <w:p w14:paraId="5CE06E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4"/>
        <w:tblW w:w="9543" w:type="dxa"/>
        <w:tblInd w:w="-5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3172"/>
        <w:gridCol w:w="5804"/>
      </w:tblGrid>
      <w:tr w14:paraId="5D6AA1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C148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CE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341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14:paraId="5C6D6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48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DD9D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3AD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государственного свидетельства о смерти, справка о смерти для назначения и выплаты единовременного государственного пособия по установленной форме.</w:t>
            </w:r>
          </w:p>
        </w:tc>
      </w:tr>
      <w:tr w14:paraId="53A735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ACD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A2C7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85F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тела (останков) умершего.</w:t>
            </w:r>
          </w:p>
        </w:tc>
      </w:tr>
      <w:tr w14:paraId="6B92D7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7A4B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01CB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94C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5D8A3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F949C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85E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EFFC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строганный, из пиломатериалов толщиной 25 мм обитый внутри и снаружи хлопчатобумажной тканью (размер 1.975 м. х 0,44 м.</w:t>
            </w:r>
          </w:p>
        </w:tc>
      </w:tr>
      <w:tr w14:paraId="6A8E3D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6347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85D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F40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14:paraId="05B29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9BC6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AC21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F8CC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14:paraId="2AA771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A9C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D2B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AA8A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14:paraId="21F66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до морга, снятие гроба с автокатафалка и вынос в помещение морга.</w:t>
            </w:r>
          </w:p>
        </w:tc>
      </w:tr>
      <w:tr w14:paraId="237323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40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A90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434D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14:paraId="6850C6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662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AB1C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5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98E2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Расчистить и разместить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 </w:t>
            </w:r>
          </w:p>
        </w:tc>
      </w:tr>
    </w:tbl>
    <w:p w14:paraId="65B127F7">
      <w:pPr>
        <w:pStyle w:val="13"/>
        <w:tabs>
          <w:tab w:val="left" w:pos="2268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24" w:right="850" w:bottom="874" w:left="1701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7C386"/>
    <w:multiLevelType w:val="singleLevel"/>
    <w:tmpl w:val="DAA7C3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2C1056"/>
    <w:multiLevelType w:val="multilevel"/>
    <w:tmpl w:val="352C10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A2371D"/>
    <w:multiLevelType w:val="multilevel"/>
    <w:tmpl w:val="69A2371D"/>
    <w:lvl w:ilvl="0" w:tentative="0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64"/>
    <w:rsid w:val="00010E95"/>
    <w:rsid w:val="000263EA"/>
    <w:rsid w:val="00082C5D"/>
    <w:rsid w:val="0009217B"/>
    <w:rsid w:val="000B41E2"/>
    <w:rsid w:val="000C39A9"/>
    <w:rsid w:val="000D569B"/>
    <w:rsid w:val="000E5325"/>
    <w:rsid w:val="000F7CC6"/>
    <w:rsid w:val="001741F1"/>
    <w:rsid w:val="00175F9C"/>
    <w:rsid w:val="00176464"/>
    <w:rsid w:val="00191C2A"/>
    <w:rsid w:val="001D45C4"/>
    <w:rsid w:val="001E6B47"/>
    <w:rsid w:val="002172D6"/>
    <w:rsid w:val="002249AE"/>
    <w:rsid w:val="00230B39"/>
    <w:rsid w:val="00247FB8"/>
    <w:rsid w:val="00261945"/>
    <w:rsid w:val="0028043E"/>
    <w:rsid w:val="00291202"/>
    <w:rsid w:val="00291F4B"/>
    <w:rsid w:val="002C289D"/>
    <w:rsid w:val="002D2884"/>
    <w:rsid w:val="002D33A5"/>
    <w:rsid w:val="002D440C"/>
    <w:rsid w:val="002D76CA"/>
    <w:rsid w:val="003105E0"/>
    <w:rsid w:val="0032265B"/>
    <w:rsid w:val="003377A1"/>
    <w:rsid w:val="003F3581"/>
    <w:rsid w:val="00407D0E"/>
    <w:rsid w:val="00413311"/>
    <w:rsid w:val="004418B3"/>
    <w:rsid w:val="00456011"/>
    <w:rsid w:val="00494705"/>
    <w:rsid w:val="004B7719"/>
    <w:rsid w:val="004C399F"/>
    <w:rsid w:val="004D0C2D"/>
    <w:rsid w:val="004E122F"/>
    <w:rsid w:val="005126EF"/>
    <w:rsid w:val="00541349"/>
    <w:rsid w:val="005A316F"/>
    <w:rsid w:val="005E5431"/>
    <w:rsid w:val="005F533A"/>
    <w:rsid w:val="00613399"/>
    <w:rsid w:val="0064156F"/>
    <w:rsid w:val="00643F65"/>
    <w:rsid w:val="00653B4B"/>
    <w:rsid w:val="006A4D9F"/>
    <w:rsid w:val="006B0BD5"/>
    <w:rsid w:val="006C7C48"/>
    <w:rsid w:val="006F77D0"/>
    <w:rsid w:val="00791B62"/>
    <w:rsid w:val="00822338"/>
    <w:rsid w:val="008740D7"/>
    <w:rsid w:val="00880A3A"/>
    <w:rsid w:val="00883D52"/>
    <w:rsid w:val="00893A71"/>
    <w:rsid w:val="008B1F4D"/>
    <w:rsid w:val="008B3C6F"/>
    <w:rsid w:val="008D4325"/>
    <w:rsid w:val="00916343"/>
    <w:rsid w:val="0094299C"/>
    <w:rsid w:val="0094651A"/>
    <w:rsid w:val="00956CC8"/>
    <w:rsid w:val="009C2145"/>
    <w:rsid w:val="009C623E"/>
    <w:rsid w:val="00A2057E"/>
    <w:rsid w:val="00A5009F"/>
    <w:rsid w:val="00AB3B41"/>
    <w:rsid w:val="00AB714F"/>
    <w:rsid w:val="00AD3C9F"/>
    <w:rsid w:val="00B372AD"/>
    <w:rsid w:val="00B37BD9"/>
    <w:rsid w:val="00B7257D"/>
    <w:rsid w:val="00B75DBD"/>
    <w:rsid w:val="00B766EC"/>
    <w:rsid w:val="00B80392"/>
    <w:rsid w:val="00B95922"/>
    <w:rsid w:val="00BA68E0"/>
    <w:rsid w:val="00BB2501"/>
    <w:rsid w:val="00BF17F2"/>
    <w:rsid w:val="00C20151"/>
    <w:rsid w:val="00C20BA6"/>
    <w:rsid w:val="00C53AA4"/>
    <w:rsid w:val="00C64B9A"/>
    <w:rsid w:val="00C80719"/>
    <w:rsid w:val="00C86E15"/>
    <w:rsid w:val="00C953C0"/>
    <w:rsid w:val="00CD7EFC"/>
    <w:rsid w:val="00D158C9"/>
    <w:rsid w:val="00D51710"/>
    <w:rsid w:val="00D56FD2"/>
    <w:rsid w:val="00DA1480"/>
    <w:rsid w:val="00DA3337"/>
    <w:rsid w:val="00DD384A"/>
    <w:rsid w:val="00DF460A"/>
    <w:rsid w:val="00E153E3"/>
    <w:rsid w:val="00E34641"/>
    <w:rsid w:val="00E43E3F"/>
    <w:rsid w:val="00EC6281"/>
    <w:rsid w:val="00ED3C05"/>
    <w:rsid w:val="00EF1032"/>
    <w:rsid w:val="00F30A1D"/>
    <w:rsid w:val="00F44ECF"/>
    <w:rsid w:val="00F50A60"/>
    <w:rsid w:val="00F57EDE"/>
    <w:rsid w:val="00FC2E0C"/>
    <w:rsid w:val="00FC5A19"/>
    <w:rsid w:val="00FD292D"/>
    <w:rsid w:val="00FD7791"/>
    <w:rsid w:val="00FF61E1"/>
    <w:rsid w:val="00FF63ED"/>
    <w:rsid w:val="759F7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jc w:val="center"/>
      <w:outlineLvl w:val="0"/>
    </w:pPr>
    <w:rPr>
      <w:b/>
      <w:bCs/>
      <w:spacing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7">
    <w:name w:val="Body Text Indent"/>
    <w:basedOn w:val="1"/>
    <w:link w:val="16"/>
    <w:semiHidden/>
    <w:unhideWhenUsed/>
    <w:uiPriority w:val="0"/>
    <w:pPr>
      <w:suppressAutoHyphens/>
      <w:ind w:firstLine="709"/>
    </w:pPr>
    <w:rPr>
      <w:szCs w:val="20"/>
      <w:lang w:eastAsia="zh-CN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pacing w:val="20"/>
      <w:sz w:val="28"/>
      <w:szCs w:val="28"/>
      <w:lang w:eastAsia="ru-RU"/>
    </w:rPr>
  </w:style>
  <w:style w:type="paragraph" w:styleId="10">
    <w:name w:val="No Spacing"/>
    <w:link w:val="1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Без интервала Знак"/>
    <w:link w:val="10"/>
    <w:qFormat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14">
    <w:name w:val="Верхний колонтитул Знак"/>
    <w:basedOn w:val="3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16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17">
    <w:name w:val="dt-p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dt-m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F3A1-1A71-4285-8C96-E766E66B2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2360</Words>
  <Characters>13456</Characters>
  <Lines>112</Lines>
  <Paragraphs>31</Paragraphs>
  <TotalTime>30</TotalTime>
  <ScaleCrop>false</ScaleCrop>
  <LinksUpToDate>false</LinksUpToDate>
  <CharactersWithSpaces>15785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2024-09-24T13:16:00Z</dcterms:created>
  <dc:creator>specialist-katy</dc:creator>
  <cp:lastModifiedBy>User</cp:lastModifiedBy>
  <cp:lastPrinted>2024-10-30T14:35:00Z</cp:lastPrinted>
  <dcterms:modified xsi:type="dcterms:W3CDTF">2024-11-08T11:38:34Z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CEE816B8FD434E5880C84CE9EF2110C8_13</vt:lpwstr>
  </property>
</Properties>
</file>