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A9" w:rsidRDefault="00B404A9" w:rsidP="0001718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МР1" style="width:48pt;height:62.25pt;visibility:visible">
            <v:imagedata r:id="rId5" o:title=""/>
          </v:shape>
        </w:pict>
      </w:r>
    </w:p>
    <w:p w:rsidR="00B404A9" w:rsidRPr="00545763" w:rsidRDefault="00B404A9" w:rsidP="0001718E">
      <w:pPr>
        <w:pStyle w:val="Caption"/>
        <w:rPr>
          <w:sz w:val="40"/>
          <w:szCs w:val="40"/>
        </w:rPr>
      </w:pPr>
      <w:r w:rsidRPr="00545763">
        <w:rPr>
          <w:caps/>
          <w:sz w:val="40"/>
          <w:szCs w:val="40"/>
        </w:rPr>
        <w:t xml:space="preserve">А Д М И Н И С Т Р А Ц И </w:t>
      </w:r>
      <w:r>
        <w:rPr>
          <w:caps/>
          <w:sz w:val="40"/>
          <w:szCs w:val="40"/>
        </w:rPr>
        <w:t>Я</w:t>
      </w:r>
    </w:p>
    <w:p w:rsidR="00B404A9" w:rsidRDefault="00B404A9" w:rsidP="0001718E">
      <w:pPr>
        <w:pStyle w:val="Heading1"/>
        <w:pBdr>
          <w:bottom w:val="single" w:sz="12" w:space="1" w:color="auto"/>
        </w:pBdr>
        <w:rPr>
          <w:szCs w:val="40"/>
        </w:rPr>
      </w:pPr>
      <w:r w:rsidRPr="00545763">
        <w:rPr>
          <w:szCs w:val="40"/>
        </w:rPr>
        <w:t>М А К С А Т И Х И Н С К О Г О   Р А Й О Н А</w:t>
      </w:r>
    </w:p>
    <w:p w:rsidR="00B404A9" w:rsidRPr="00545763" w:rsidRDefault="00B404A9" w:rsidP="0001718E">
      <w:pPr>
        <w:pStyle w:val="Heading1"/>
        <w:pBdr>
          <w:bottom w:val="single" w:sz="12" w:space="1" w:color="auto"/>
        </w:pBdr>
        <w:rPr>
          <w:szCs w:val="40"/>
        </w:rPr>
      </w:pPr>
      <w:r w:rsidRPr="00545763">
        <w:rPr>
          <w:szCs w:val="40"/>
        </w:rPr>
        <w:t>Т В Е Р С К О Й  О Б Л А С Т И</w:t>
      </w:r>
    </w:p>
    <w:p w:rsidR="00B404A9" w:rsidRDefault="00B404A9" w:rsidP="0001718E">
      <w:pPr>
        <w:jc w:val="center"/>
        <w:rPr>
          <w:b/>
          <w:sz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4X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Atjvhd/&#10;AgAADwUAAA4AAAAAAAAAAAAAAAAALgIAAGRycy9lMm9Eb2MueG1sUEsBAi0AFAAGAAgAAAAhAP2j&#10;LTvgAAAADAEAAA8AAAAAAAAAAAAAAAAA2QQAAGRycy9kb3ducmV2LnhtbFBLBQYAAAAABAAEAPMA&#10;AADmBQAAAAA=&#10;" stroked="f">
            <v:textbox>
              <w:txbxContent>
                <w:p w:rsidR="00B404A9" w:rsidRDefault="00B404A9" w:rsidP="00C108DC">
                  <w:pPr>
                    <w:rPr>
                      <w:szCs w:val="24"/>
                    </w:rPr>
                  </w:pPr>
                </w:p>
              </w:txbxContent>
            </v:textbox>
          </v:shape>
        </w:pict>
      </w:r>
    </w:p>
    <w:p w:rsidR="00B404A9" w:rsidRPr="001F4E68" w:rsidRDefault="00B404A9" w:rsidP="001F4E68">
      <w:pPr>
        <w:jc w:val="center"/>
        <w:rPr>
          <w:b/>
          <w:sz w:val="24"/>
          <w:szCs w:val="24"/>
        </w:rPr>
      </w:pPr>
      <w:r w:rsidRPr="001F4E68">
        <w:rPr>
          <w:b/>
          <w:sz w:val="24"/>
          <w:szCs w:val="24"/>
        </w:rPr>
        <w:t>ПОСТАНОВЛЕНИЕ</w:t>
      </w:r>
    </w:p>
    <w:p w:rsidR="00B404A9" w:rsidRPr="001F4E68" w:rsidRDefault="00B404A9" w:rsidP="001F4E68">
      <w:pPr>
        <w:tabs>
          <w:tab w:val="left" w:pos="2892"/>
          <w:tab w:val="center" w:pos="5102"/>
        </w:tabs>
        <w:jc w:val="center"/>
        <w:rPr>
          <w:b/>
          <w:sz w:val="24"/>
          <w:szCs w:val="24"/>
        </w:rPr>
      </w:pPr>
      <w:r>
        <w:rPr>
          <w:b/>
          <w:sz w:val="24"/>
          <w:szCs w:val="24"/>
        </w:rPr>
        <w:t xml:space="preserve">                                                                                                                                          проект</w:t>
      </w:r>
    </w:p>
    <w:p w:rsidR="00B404A9" w:rsidRPr="001F4E68" w:rsidRDefault="00B404A9" w:rsidP="001F4E68">
      <w:pPr>
        <w:jc w:val="center"/>
        <w:rPr>
          <w:sz w:val="24"/>
          <w:szCs w:val="24"/>
        </w:rPr>
      </w:pPr>
      <w:r>
        <w:rPr>
          <w:sz w:val="24"/>
          <w:szCs w:val="24"/>
        </w:rPr>
        <w:t>00</w:t>
      </w:r>
      <w:r w:rsidRPr="001F4E68">
        <w:rPr>
          <w:sz w:val="24"/>
          <w:szCs w:val="24"/>
        </w:rPr>
        <w:t>.</w:t>
      </w:r>
      <w:r>
        <w:rPr>
          <w:sz w:val="24"/>
          <w:szCs w:val="24"/>
        </w:rPr>
        <w:t>00</w:t>
      </w:r>
      <w:r w:rsidRPr="001F4E68">
        <w:rPr>
          <w:sz w:val="24"/>
          <w:szCs w:val="24"/>
        </w:rPr>
        <w:t>.201</w:t>
      </w:r>
      <w:r>
        <w:rPr>
          <w:sz w:val="24"/>
          <w:szCs w:val="24"/>
        </w:rPr>
        <w:t>7</w:t>
      </w:r>
      <w:r>
        <w:rPr>
          <w:sz w:val="24"/>
          <w:szCs w:val="24"/>
        </w:rPr>
        <w:tab/>
      </w:r>
      <w:r>
        <w:rPr>
          <w:sz w:val="24"/>
          <w:szCs w:val="24"/>
        </w:rPr>
        <w:tab/>
        <w:t xml:space="preserve">           </w:t>
      </w:r>
      <w:r>
        <w:rPr>
          <w:sz w:val="24"/>
          <w:szCs w:val="24"/>
        </w:rPr>
        <w:tab/>
        <w:t xml:space="preserve">                   </w:t>
      </w:r>
      <w:r w:rsidRPr="001F4E68">
        <w:rPr>
          <w:sz w:val="24"/>
          <w:szCs w:val="24"/>
        </w:rPr>
        <w:t xml:space="preserve"> </w:t>
      </w:r>
      <w:r w:rsidRPr="001F4E68">
        <w:rPr>
          <w:sz w:val="24"/>
          <w:szCs w:val="24"/>
        </w:rPr>
        <w:tab/>
        <w:t xml:space="preserve"> </w:t>
      </w:r>
      <w:r w:rsidRPr="001F4E68">
        <w:rPr>
          <w:sz w:val="24"/>
          <w:szCs w:val="24"/>
        </w:rPr>
        <w:tab/>
        <w:t xml:space="preserve">             </w:t>
      </w:r>
      <w:r w:rsidRPr="001F4E68">
        <w:rPr>
          <w:sz w:val="24"/>
          <w:szCs w:val="24"/>
        </w:rPr>
        <w:tab/>
        <w:t xml:space="preserve">№ </w:t>
      </w:r>
      <w:r>
        <w:rPr>
          <w:sz w:val="24"/>
          <w:szCs w:val="24"/>
        </w:rPr>
        <w:t>000</w:t>
      </w:r>
    </w:p>
    <w:p w:rsidR="00B404A9" w:rsidRPr="001F4E68" w:rsidRDefault="00B404A9" w:rsidP="001F4E68">
      <w:pPr>
        <w:widowControl w:val="0"/>
        <w:spacing w:line="20" w:lineRule="atLeast"/>
        <w:ind w:right="3401"/>
        <w:jc w:val="both"/>
        <w:rPr>
          <w:sz w:val="24"/>
          <w:szCs w:val="24"/>
        </w:rPr>
      </w:pPr>
    </w:p>
    <w:p w:rsidR="00B404A9" w:rsidRPr="001F4E68" w:rsidRDefault="00B404A9" w:rsidP="00A75896">
      <w:pPr>
        <w:widowControl w:val="0"/>
        <w:spacing w:line="20" w:lineRule="atLeast"/>
        <w:ind w:right="3401"/>
        <w:jc w:val="both"/>
        <w:rPr>
          <w:sz w:val="24"/>
          <w:szCs w:val="24"/>
        </w:rPr>
      </w:pPr>
      <w:r>
        <w:rPr>
          <w:sz w:val="24"/>
          <w:szCs w:val="24"/>
        </w:rPr>
        <w:t>О внесении изменений и дополнений в</w:t>
      </w:r>
      <w:r w:rsidRPr="001F4E68">
        <w:rPr>
          <w:sz w:val="24"/>
          <w:szCs w:val="24"/>
        </w:rPr>
        <w:t xml:space="preserve"> административн</w:t>
      </w:r>
      <w:r>
        <w:rPr>
          <w:sz w:val="24"/>
          <w:szCs w:val="24"/>
        </w:rPr>
        <w:t xml:space="preserve">ый </w:t>
      </w:r>
      <w:r w:rsidRPr="001F4E68">
        <w:rPr>
          <w:sz w:val="24"/>
          <w:szCs w:val="24"/>
        </w:rPr>
        <w:t>регламент</w:t>
      </w:r>
      <w:r>
        <w:rPr>
          <w:sz w:val="24"/>
          <w:szCs w:val="24"/>
        </w:rPr>
        <w:t xml:space="preserve"> </w:t>
      </w:r>
      <w:r w:rsidRPr="001F4E68">
        <w:rPr>
          <w:sz w:val="24"/>
          <w:szCs w:val="24"/>
        </w:rPr>
        <w:t>«Осуществление муниципального</w:t>
      </w:r>
      <w:r>
        <w:rPr>
          <w:sz w:val="24"/>
          <w:szCs w:val="24"/>
        </w:rPr>
        <w:t xml:space="preserve"> </w:t>
      </w:r>
      <w:r w:rsidRPr="001F4E68">
        <w:rPr>
          <w:sz w:val="24"/>
          <w:szCs w:val="24"/>
        </w:rPr>
        <w:t xml:space="preserve">земельного контроля на территории </w:t>
      </w:r>
      <w:r>
        <w:rPr>
          <w:sz w:val="24"/>
          <w:szCs w:val="24"/>
        </w:rPr>
        <w:t>Максатихинского района», утвержденный Постановлением администрации Максатихинского района 20.07.2016 года № 380-па</w:t>
      </w:r>
    </w:p>
    <w:p w:rsidR="00B404A9" w:rsidRPr="001F4E68" w:rsidRDefault="00B404A9" w:rsidP="001F4E68">
      <w:pPr>
        <w:widowControl w:val="0"/>
        <w:tabs>
          <w:tab w:val="left" w:pos="1572"/>
        </w:tabs>
        <w:spacing w:line="20" w:lineRule="atLeast"/>
        <w:jc w:val="both"/>
        <w:rPr>
          <w:sz w:val="24"/>
          <w:szCs w:val="24"/>
        </w:rPr>
      </w:pPr>
      <w:r w:rsidRPr="001F4E68">
        <w:rPr>
          <w:sz w:val="24"/>
          <w:szCs w:val="24"/>
        </w:rPr>
        <w:tab/>
      </w:r>
    </w:p>
    <w:p w:rsidR="00B404A9" w:rsidRPr="001F4E68" w:rsidRDefault="00B404A9" w:rsidP="001F4E68">
      <w:pPr>
        <w:pStyle w:val="Heading1"/>
        <w:ind w:firstLine="709"/>
        <w:jc w:val="both"/>
        <w:rPr>
          <w:b w:val="0"/>
          <w:sz w:val="24"/>
          <w:szCs w:val="24"/>
        </w:rPr>
      </w:pPr>
      <w:r w:rsidRPr="001F4E68">
        <w:rPr>
          <w:b w:val="0"/>
          <w:sz w:val="24"/>
          <w:szCs w:val="24"/>
        </w:rPr>
        <w:t xml:space="preserve">В целях организации и осуществления муниципального земельного контроля на территории </w:t>
      </w:r>
      <w:r>
        <w:rPr>
          <w:b w:val="0"/>
          <w:sz w:val="24"/>
          <w:szCs w:val="24"/>
        </w:rPr>
        <w:t>Максатихинского района</w:t>
      </w:r>
      <w:r w:rsidRPr="001F4E68">
        <w:rPr>
          <w:b w:val="0"/>
          <w:sz w:val="24"/>
          <w:szCs w:val="24"/>
        </w:rPr>
        <w:t xml:space="preserve">, руководствуясь Земельным </w:t>
      </w:r>
      <w:hyperlink r:id="rId6" w:history="1">
        <w:r w:rsidRPr="001F4E68">
          <w:rPr>
            <w:rStyle w:val="Hyperlink"/>
            <w:b w:val="0"/>
            <w:color w:val="26282F"/>
            <w:sz w:val="24"/>
            <w:szCs w:val="24"/>
            <w:u w:val="none"/>
          </w:rPr>
          <w:t>кодексом</w:t>
        </w:r>
      </w:hyperlink>
      <w:r w:rsidRPr="001F4E68">
        <w:rPr>
          <w:b w:val="0"/>
          <w:sz w:val="24"/>
          <w:szCs w:val="24"/>
        </w:rPr>
        <w:t xml:space="preserve"> Российской Федерации, Федеральными законами от 06.10.2003 </w:t>
      </w:r>
      <w:hyperlink r:id="rId7" w:history="1">
        <w:r w:rsidRPr="001F4E68">
          <w:rPr>
            <w:rStyle w:val="Hyperlink"/>
            <w:b w:val="0"/>
            <w:color w:val="26282F"/>
            <w:sz w:val="24"/>
            <w:szCs w:val="24"/>
            <w:u w:val="none"/>
          </w:rPr>
          <w:t>№ 131-ФЗ</w:t>
        </w:r>
      </w:hyperlink>
      <w:r w:rsidRPr="001F4E68">
        <w:rPr>
          <w:b w:val="0"/>
          <w:sz w:val="24"/>
          <w:szCs w:val="24"/>
        </w:rPr>
        <w:t xml:space="preserve"> «Об общих принципах организации местного самоуправления в Российской Федерации», от 26.12.2008 </w:t>
      </w:r>
      <w:hyperlink r:id="rId8" w:history="1">
        <w:r w:rsidRPr="001F4E68">
          <w:rPr>
            <w:rStyle w:val="Hyperlink"/>
            <w:b w:val="0"/>
            <w:color w:val="26282F"/>
            <w:sz w:val="24"/>
            <w:szCs w:val="24"/>
            <w:u w:val="none"/>
          </w:rPr>
          <w:t>№ 294-ФЗ</w:t>
        </w:r>
      </w:hyperlink>
      <w:r w:rsidRPr="001F4E68">
        <w:rPr>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Тверской области, утвержденным </w:t>
      </w:r>
      <w:r w:rsidRPr="00D3470E">
        <w:rPr>
          <w:b w:val="0"/>
          <w:sz w:val="24"/>
          <w:szCs w:val="24"/>
        </w:rPr>
        <w:t>п</w:t>
      </w:r>
      <w:hyperlink r:id="rId9" w:history="1">
        <w:r w:rsidRPr="00D3470E">
          <w:rPr>
            <w:rStyle w:val="a"/>
            <w:color w:val="000000"/>
            <w:sz w:val="24"/>
            <w:szCs w:val="24"/>
            <w:u w:val="none"/>
          </w:rPr>
          <w:t>остановлением Правительства Тверской области от 14.07.2015 № 321-пп,</w:t>
        </w:r>
      </w:hyperlink>
      <w:r>
        <w:t xml:space="preserve"> </w:t>
      </w:r>
      <w:r>
        <w:rPr>
          <w:b w:val="0"/>
          <w:sz w:val="24"/>
          <w:szCs w:val="24"/>
        </w:rPr>
        <w:t>учитывая недостатки, указанные в протесте прокурора Максатихинского района от 28.04.2017 года № 248 на административный регламент «Осуществлении муниципального контроля на территории Максатихинского района», утвержденного Постановлением администрации Максатихинского района от 20.07.2016 г. № 380-па и приведению его в соответствие с требованиями федерального законодательства</w:t>
      </w:r>
      <w:r w:rsidRPr="001F4E68">
        <w:rPr>
          <w:b w:val="0"/>
          <w:sz w:val="24"/>
          <w:szCs w:val="24"/>
        </w:rPr>
        <w:t xml:space="preserve"> </w:t>
      </w:r>
    </w:p>
    <w:p w:rsidR="00B404A9" w:rsidRPr="001F4E68" w:rsidRDefault="00B404A9" w:rsidP="001F4E68">
      <w:pPr>
        <w:rPr>
          <w:sz w:val="24"/>
          <w:szCs w:val="24"/>
        </w:rPr>
      </w:pPr>
    </w:p>
    <w:p w:rsidR="00B404A9" w:rsidRPr="001F4E68" w:rsidRDefault="00B404A9" w:rsidP="00D3470E">
      <w:pPr>
        <w:widowControl w:val="0"/>
        <w:spacing w:line="20" w:lineRule="atLeast"/>
        <w:ind w:firstLine="709"/>
        <w:jc w:val="center"/>
        <w:rPr>
          <w:sz w:val="24"/>
          <w:szCs w:val="24"/>
        </w:rPr>
      </w:pPr>
      <w:r w:rsidRPr="001F4E68">
        <w:rPr>
          <w:sz w:val="24"/>
          <w:szCs w:val="24"/>
        </w:rPr>
        <w:t>ПОСТАНОВЛЯЕТ:</w:t>
      </w:r>
    </w:p>
    <w:p w:rsidR="00B404A9" w:rsidRPr="001F4E68" w:rsidRDefault="00B404A9" w:rsidP="001F4E68">
      <w:pPr>
        <w:autoSpaceDE w:val="0"/>
        <w:autoSpaceDN w:val="0"/>
        <w:adjustRightInd w:val="0"/>
        <w:spacing w:line="20" w:lineRule="atLeast"/>
        <w:ind w:firstLine="709"/>
        <w:jc w:val="both"/>
        <w:rPr>
          <w:sz w:val="24"/>
          <w:szCs w:val="24"/>
        </w:rPr>
      </w:pPr>
    </w:p>
    <w:p w:rsidR="00B404A9" w:rsidRPr="001F4E68" w:rsidRDefault="00B404A9" w:rsidP="001F4E68">
      <w:pPr>
        <w:ind w:firstLine="709"/>
        <w:jc w:val="both"/>
        <w:rPr>
          <w:sz w:val="24"/>
          <w:szCs w:val="24"/>
        </w:rPr>
      </w:pPr>
      <w:r w:rsidRPr="001F4E68">
        <w:rPr>
          <w:sz w:val="24"/>
          <w:szCs w:val="24"/>
        </w:rPr>
        <w:t xml:space="preserve">1. Утвердить </w:t>
      </w:r>
      <w:r>
        <w:rPr>
          <w:sz w:val="24"/>
          <w:szCs w:val="24"/>
        </w:rPr>
        <w:t xml:space="preserve">изменения и дополнения в </w:t>
      </w:r>
      <w:r w:rsidRPr="001F4E68">
        <w:rPr>
          <w:sz w:val="24"/>
          <w:szCs w:val="24"/>
        </w:rPr>
        <w:t xml:space="preserve">административный регламент «Осуществление муниципального земельного контроля на территории </w:t>
      </w:r>
      <w:r>
        <w:rPr>
          <w:sz w:val="24"/>
          <w:szCs w:val="24"/>
        </w:rPr>
        <w:t>Максатихинского района</w:t>
      </w:r>
      <w:r w:rsidRPr="001F4E68">
        <w:rPr>
          <w:sz w:val="24"/>
          <w:szCs w:val="24"/>
        </w:rPr>
        <w:t>»</w:t>
      </w:r>
      <w:r>
        <w:rPr>
          <w:sz w:val="24"/>
          <w:szCs w:val="24"/>
        </w:rPr>
        <w:t>, утвержденный Постановлением администрации Максатихинского района 20.072016 года № 380</w:t>
      </w:r>
      <w:r w:rsidRPr="001F4E68">
        <w:rPr>
          <w:sz w:val="24"/>
          <w:szCs w:val="24"/>
        </w:rPr>
        <w:t xml:space="preserve"> (Приложение).</w:t>
      </w:r>
    </w:p>
    <w:p w:rsidR="00B404A9" w:rsidRPr="001F4E68" w:rsidRDefault="00B404A9" w:rsidP="001F4E68">
      <w:pPr>
        <w:ind w:firstLine="709"/>
        <w:jc w:val="both"/>
        <w:rPr>
          <w:sz w:val="24"/>
          <w:szCs w:val="24"/>
        </w:rPr>
      </w:pPr>
      <w:r w:rsidRPr="001F4E68">
        <w:rPr>
          <w:sz w:val="24"/>
          <w:szCs w:val="24"/>
        </w:rPr>
        <w:t>2. Разместить настоящее постановл</w:t>
      </w:r>
      <w:r>
        <w:rPr>
          <w:sz w:val="24"/>
          <w:szCs w:val="24"/>
        </w:rPr>
        <w:t>ение на официальном сайте администрации</w:t>
      </w:r>
      <w:r w:rsidRPr="001F4E68">
        <w:rPr>
          <w:sz w:val="24"/>
          <w:szCs w:val="24"/>
        </w:rPr>
        <w:t xml:space="preserve"> </w:t>
      </w:r>
      <w:r>
        <w:rPr>
          <w:sz w:val="24"/>
          <w:szCs w:val="24"/>
        </w:rPr>
        <w:t xml:space="preserve">Максатихинского района </w:t>
      </w:r>
      <w:r w:rsidRPr="001F4E68">
        <w:rPr>
          <w:sz w:val="24"/>
          <w:szCs w:val="24"/>
        </w:rPr>
        <w:t>в информационно-телекоммуникационной сети «Интернет».</w:t>
      </w:r>
    </w:p>
    <w:p w:rsidR="00B404A9" w:rsidRPr="001F4E68" w:rsidRDefault="00B404A9" w:rsidP="001F4E68">
      <w:pPr>
        <w:ind w:firstLine="709"/>
        <w:jc w:val="both"/>
        <w:rPr>
          <w:sz w:val="24"/>
          <w:szCs w:val="24"/>
        </w:rPr>
      </w:pPr>
      <w:r w:rsidRPr="001F4E68">
        <w:rPr>
          <w:sz w:val="24"/>
          <w:szCs w:val="24"/>
        </w:rPr>
        <w:t xml:space="preserve">3. Настоящее постановление вступает в силу со дня </w:t>
      </w:r>
      <w:r>
        <w:rPr>
          <w:sz w:val="24"/>
          <w:szCs w:val="24"/>
        </w:rPr>
        <w:t>подписания.</w:t>
      </w:r>
      <w:r w:rsidRPr="001F4E68">
        <w:rPr>
          <w:sz w:val="24"/>
          <w:szCs w:val="24"/>
        </w:rPr>
        <w:t xml:space="preserve"> </w:t>
      </w:r>
    </w:p>
    <w:p w:rsidR="00B404A9" w:rsidRPr="001F4E68" w:rsidRDefault="00B404A9" w:rsidP="001F4E68">
      <w:pPr>
        <w:autoSpaceDE w:val="0"/>
        <w:autoSpaceDN w:val="0"/>
        <w:adjustRightInd w:val="0"/>
        <w:spacing w:line="20" w:lineRule="atLeast"/>
        <w:ind w:firstLine="709"/>
        <w:jc w:val="both"/>
        <w:outlineLvl w:val="0"/>
        <w:rPr>
          <w:sz w:val="24"/>
          <w:szCs w:val="24"/>
        </w:rPr>
      </w:pPr>
    </w:p>
    <w:p w:rsidR="00B404A9" w:rsidRPr="001F4E68" w:rsidRDefault="00B404A9" w:rsidP="001F4E68">
      <w:pPr>
        <w:autoSpaceDE w:val="0"/>
        <w:autoSpaceDN w:val="0"/>
        <w:adjustRightInd w:val="0"/>
        <w:spacing w:line="20" w:lineRule="atLeast"/>
        <w:ind w:firstLine="709"/>
        <w:jc w:val="both"/>
        <w:outlineLvl w:val="0"/>
        <w:rPr>
          <w:sz w:val="24"/>
          <w:szCs w:val="24"/>
        </w:rPr>
      </w:pPr>
    </w:p>
    <w:p w:rsidR="00B404A9" w:rsidRPr="001F4E68" w:rsidRDefault="00B404A9" w:rsidP="001F4E68">
      <w:pPr>
        <w:spacing w:line="20" w:lineRule="atLeast"/>
        <w:jc w:val="both"/>
        <w:rPr>
          <w:sz w:val="24"/>
          <w:szCs w:val="24"/>
        </w:rPr>
      </w:pPr>
      <w:r>
        <w:rPr>
          <w:sz w:val="24"/>
          <w:szCs w:val="24"/>
        </w:rPr>
        <w:t>И.о. Г</w:t>
      </w:r>
      <w:r w:rsidRPr="001F4E68">
        <w:rPr>
          <w:sz w:val="24"/>
          <w:szCs w:val="24"/>
        </w:rPr>
        <w:t>лав</w:t>
      </w:r>
      <w:r>
        <w:rPr>
          <w:sz w:val="24"/>
          <w:szCs w:val="24"/>
        </w:rPr>
        <w:t>ы а</w:t>
      </w:r>
      <w:r w:rsidRPr="001F4E68">
        <w:rPr>
          <w:sz w:val="24"/>
          <w:szCs w:val="24"/>
        </w:rPr>
        <w:t>дминистрации</w:t>
      </w:r>
    </w:p>
    <w:p w:rsidR="00B404A9" w:rsidRPr="001F4E68" w:rsidRDefault="00B404A9" w:rsidP="001F4E68">
      <w:pPr>
        <w:spacing w:line="20" w:lineRule="atLeast"/>
        <w:jc w:val="both"/>
        <w:rPr>
          <w:sz w:val="24"/>
          <w:szCs w:val="24"/>
        </w:rPr>
      </w:pPr>
      <w:r>
        <w:rPr>
          <w:sz w:val="24"/>
          <w:szCs w:val="24"/>
        </w:rPr>
        <w:t>Максатихинского района</w:t>
      </w:r>
      <w:r w:rsidRPr="001F4E68">
        <w:rPr>
          <w:sz w:val="24"/>
          <w:szCs w:val="24"/>
        </w:rPr>
        <w:tab/>
      </w:r>
      <w:r w:rsidRPr="001F4E68">
        <w:rPr>
          <w:sz w:val="24"/>
          <w:szCs w:val="24"/>
        </w:rPr>
        <w:tab/>
      </w:r>
      <w:r w:rsidRPr="001F4E68">
        <w:rPr>
          <w:sz w:val="24"/>
          <w:szCs w:val="24"/>
        </w:rPr>
        <w:tab/>
      </w:r>
      <w:r w:rsidRPr="001F4E68">
        <w:rPr>
          <w:sz w:val="24"/>
          <w:szCs w:val="24"/>
        </w:rPr>
        <w:tab/>
      </w:r>
      <w:r w:rsidRPr="001F4E68">
        <w:rPr>
          <w:sz w:val="24"/>
          <w:szCs w:val="24"/>
        </w:rPr>
        <w:tab/>
        <w:t xml:space="preserve">                                </w:t>
      </w:r>
      <w:r>
        <w:rPr>
          <w:sz w:val="24"/>
          <w:szCs w:val="24"/>
        </w:rPr>
        <w:t>К.Г. Паскин</w:t>
      </w:r>
    </w:p>
    <w:p w:rsidR="00B404A9" w:rsidRPr="001F4E68" w:rsidRDefault="00B404A9" w:rsidP="001F4E68">
      <w:pPr>
        <w:tabs>
          <w:tab w:val="left" w:pos="1970"/>
        </w:tabs>
        <w:outlineLvl w:val="0"/>
        <w:rPr>
          <w:sz w:val="24"/>
          <w:szCs w:val="24"/>
        </w:rPr>
      </w:pPr>
    </w:p>
    <w:p w:rsidR="00B404A9" w:rsidRDefault="00B404A9" w:rsidP="001F4E68">
      <w:pPr>
        <w:tabs>
          <w:tab w:val="left" w:pos="3675"/>
        </w:tabs>
        <w:suppressAutoHyphens/>
        <w:jc w:val="right"/>
        <w:rPr>
          <w:sz w:val="24"/>
          <w:szCs w:val="24"/>
        </w:rPr>
      </w:pPr>
    </w:p>
    <w:p w:rsidR="00B404A9" w:rsidRDefault="00B404A9" w:rsidP="001F4E68">
      <w:pPr>
        <w:tabs>
          <w:tab w:val="left" w:pos="3675"/>
        </w:tabs>
        <w:suppressAutoHyphens/>
        <w:jc w:val="right"/>
        <w:rPr>
          <w:sz w:val="24"/>
          <w:szCs w:val="24"/>
        </w:rPr>
      </w:pPr>
    </w:p>
    <w:p w:rsidR="00B404A9" w:rsidRDefault="00B404A9" w:rsidP="001F4E68">
      <w:pPr>
        <w:tabs>
          <w:tab w:val="left" w:pos="3675"/>
        </w:tabs>
        <w:suppressAutoHyphens/>
        <w:jc w:val="right"/>
        <w:rPr>
          <w:sz w:val="28"/>
          <w:szCs w:val="28"/>
        </w:rPr>
      </w:pPr>
    </w:p>
    <w:p w:rsidR="00B404A9" w:rsidRDefault="00B404A9" w:rsidP="001F4E68">
      <w:pPr>
        <w:jc w:val="right"/>
      </w:pPr>
    </w:p>
    <w:p w:rsidR="00B404A9" w:rsidRDefault="00B404A9" w:rsidP="001F4E68">
      <w:pPr>
        <w:jc w:val="right"/>
        <w:rPr>
          <w:sz w:val="24"/>
          <w:szCs w:val="24"/>
        </w:rPr>
      </w:pPr>
      <w:r>
        <w:t xml:space="preserve">                                                                                        </w:t>
      </w:r>
      <w:r>
        <w:rPr>
          <w:sz w:val="24"/>
          <w:szCs w:val="24"/>
        </w:rPr>
        <w:t>Приложение</w:t>
      </w:r>
    </w:p>
    <w:p w:rsidR="00B404A9" w:rsidRDefault="00B404A9" w:rsidP="001F4E68">
      <w:pPr>
        <w:ind w:left="6237"/>
        <w:jc w:val="right"/>
        <w:rPr>
          <w:sz w:val="24"/>
          <w:szCs w:val="24"/>
        </w:rPr>
      </w:pPr>
      <w:r>
        <w:rPr>
          <w:sz w:val="24"/>
          <w:szCs w:val="24"/>
        </w:rPr>
        <w:t>к постановлению</w:t>
      </w:r>
    </w:p>
    <w:p w:rsidR="00B404A9" w:rsidRDefault="00B404A9" w:rsidP="001F4E68">
      <w:pPr>
        <w:ind w:left="6237"/>
        <w:jc w:val="right"/>
        <w:rPr>
          <w:sz w:val="24"/>
          <w:szCs w:val="24"/>
        </w:rPr>
      </w:pPr>
      <w:r>
        <w:rPr>
          <w:sz w:val="24"/>
          <w:szCs w:val="24"/>
        </w:rPr>
        <w:t>Администрации Максатихинского района</w:t>
      </w:r>
    </w:p>
    <w:p w:rsidR="00B404A9" w:rsidRDefault="00B404A9" w:rsidP="001F4E68">
      <w:pPr>
        <w:ind w:left="6237"/>
        <w:jc w:val="right"/>
        <w:rPr>
          <w:sz w:val="24"/>
          <w:szCs w:val="24"/>
        </w:rPr>
      </w:pPr>
      <w:r>
        <w:rPr>
          <w:sz w:val="24"/>
          <w:szCs w:val="24"/>
        </w:rPr>
        <w:t>от   00.00.2017 г. №000</w:t>
      </w:r>
    </w:p>
    <w:p w:rsidR="00B404A9" w:rsidRDefault="00B404A9" w:rsidP="001F4E68">
      <w:pPr>
        <w:widowControl w:val="0"/>
        <w:autoSpaceDE w:val="0"/>
        <w:autoSpaceDN w:val="0"/>
        <w:adjustRightInd w:val="0"/>
        <w:jc w:val="right"/>
        <w:rPr>
          <w:b/>
          <w:sz w:val="24"/>
          <w:szCs w:val="24"/>
        </w:rPr>
      </w:pPr>
    </w:p>
    <w:p w:rsidR="00B404A9" w:rsidRDefault="00B404A9" w:rsidP="001F4E68">
      <w:pPr>
        <w:widowControl w:val="0"/>
        <w:autoSpaceDE w:val="0"/>
        <w:autoSpaceDN w:val="0"/>
        <w:adjustRightInd w:val="0"/>
        <w:ind w:firstLine="700"/>
        <w:jc w:val="center"/>
        <w:rPr>
          <w:sz w:val="24"/>
          <w:szCs w:val="24"/>
        </w:rPr>
      </w:pPr>
      <w:r>
        <w:rPr>
          <w:sz w:val="24"/>
          <w:szCs w:val="24"/>
        </w:rPr>
        <w:t>Изменения и дополнения, вносимые в Административный регламент</w:t>
      </w:r>
    </w:p>
    <w:p w:rsidR="00B404A9" w:rsidRDefault="00B404A9" w:rsidP="00904FDB">
      <w:pPr>
        <w:widowControl w:val="0"/>
        <w:autoSpaceDE w:val="0"/>
        <w:autoSpaceDN w:val="0"/>
        <w:adjustRightInd w:val="0"/>
        <w:ind w:firstLine="700"/>
        <w:jc w:val="center"/>
        <w:rPr>
          <w:sz w:val="24"/>
          <w:szCs w:val="24"/>
        </w:rPr>
      </w:pPr>
      <w:r>
        <w:rPr>
          <w:sz w:val="24"/>
          <w:szCs w:val="24"/>
        </w:rPr>
        <w:t>«Осуществление муниципального земельного контроля на территории</w:t>
      </w:r>
    </w:p>
    <w:p w:rsidR="00B404A9" w:rsidRDefault="00B404A9" w:rsidP="00904FDB">
      <w:pPr>
        <w:widowControl w:val="0"/>
        <w:autoSpaceDE w:val="0"/>
        <w:autoSpaceDN w:val="0"/>
        <w:adjustRightInd w:val="0"/>
        <w:ind w:firstLine="700"/>
        <w:jc w:val="center"/>
        <w:rPr>
          <w:sz w:val="24"/>
          <w:szCs w:val="24"/>
        </w:rPr>
      </w:pPr>
      <w:r>
        <w:rPr>
          <w:sz w:val="24"/>
          <w:szCs w:val="24"/>
        </w:rPr>
        <w:t xml:space="preserve"> Максатихинского района»</w:t>
      </w:r>
    </w:p>
    <w:p w:rsidR="00B404A9" w:rsidRDefault="00B404A9" w:rsidP="001F4E68">
      <w:pPr>
        <w:widowControl w:val="0"/>
        <w:autoSpaceDE w:val="0"/>
        <w:autoSpaceDN w:val="0"/>
        <w:adjustRightInd w:val="0"/>
        <w:ind w:firstLine="700"/>
        <w:outlineLvl w:val="1"/>
        <w:rPr>
          <w:sz w:val="24"/>
          <w:szCs w:val="24"/>
        </w:rPr>
      </w:pPr>
      <w:bookmarkStart w:id="0" w:name="Par36"/>
      <w:bookmarkEnd w:id="0"/>
      <w:r>
        <w:rPr>
          <w:sz w:val="24"/>
          <w:szCs w:val="24"/>
        </w:rPr>
        <w:t>1. Внести изменения:</w:t>
      </w:r>
    </w:p>
    <w:p w:rsidR="00B404A9" w:rsidRDefault="00B404A9" w:rsidP="001F4E68">
      <w:pPr>
        <w:widowControl w:val="0"/>
        <w:autoSpaceDE w:val="0"/>
        <w:autoSpaceDN w:val="0"/>
        <w:adjustRightInd w:val="0"/>
        <w:ind w:firstLine="700"/>
        <w:outlineLvl w:val="1"/>
        <w:rPr>
          <w:sz w:val="24"/>
          <w:szCs w:val="24"/>
        </w:rPr>
      </w:pPr>
      <w:r>
        <w:rPr>
          <w:sz w:val="24"/>
          <w:szCs w:val="24"/>
        </w:rPr>
        <w:t xml:space="preserve">   </w:t>
      </w:r>
      <w:r w:rsidRPr="00EB3F4D">
        <w:rPr>
          <w:b/>
          <w:sz w:val="24"/>
          <w:szCs w:val="24"/>
        </w:rPr>
        <w:t>в п.11 ст.5 раздела 1 административного регламента и дополнить подпунктом- ё.1</w:t>
      </w:r>
      <w:r w:rsidRPr="00126290">
        <w:rPr>
          <w:sz w:val="24"/>
          <w:szCs w:val="24"/>
        </w:rPr>
        <w:t xml:space="preserve">) </w:t>
      </w:r>
      <w:r w:rsidRPr="00126290">
        <w:rPr>
          <w:b/>
          <w:sz w:val="24"/>
          <w:szCs w:val="24"/>
        </w:rPr>
        <w:t>следующего содержания</w:t>
      </w:r>
      <w:r>
        <w:rPr>
          <w:sz w:val="24"/>
          <w:szCs w:val="24"/>
        </w:rPr>
        <w:t>:</w:t>
      </w:r>
    </w:p>
    <w:p w:rsidR="00B404A9" w:rsidRDefault="00B404A9" w:rsidP="001F4E68">
      <w:pPr>
        <w:widowControl w:val="0"/>
        <w:autoSpaceDE w:val="0"/>
        <w:autoSpaceDN w:val="0"/>
        <w:adjustRightInd w:val="0"/>
        <w:ind w:firstLine="700"/>
        <w:outlineLvl w:val="1"/>
        <w:rPr>
          <w:sz w:val="24"/>
          <w:szCs w:val="24"/>
        </w:rPr>
      </w:pPr>
      <w:r>
        <w:rPr>
          <w:sz w:val="24"/>
          <w:szCs w:val="24"/>
        </w:rPr>
        <w:t>ё.1)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04A9" w:rsidRDefault="00B404A9" w:rsidP="001F4E68">
      <w:pPr>
        <w:widowControl w:val="0"/>
        <w:autoSpaceDE w:val="0"/>
        <w:autoSpaceDN w:val="0"/>
        <w:adjustRightInd w:val="0"/>
        <w:ind w:firstLine="700"/>
        <w:outlineLvl w:val="1"/>
        <w:rPr>
          <w:sz w:val="24"/>
          <w:szCs w:val="24"/>
        </w:rPr>
      </w:pPr>
      <w:r>
        <w:rPr>
          <w:sz w:val="24"/>
          <w:szCs w:val="24"/>
        </w:rPr>
        <w:t xml:space="preserve"> </w:t>
      </w:r>
      <w:r w:rsidRPr="00EB3F4D">
        <w:rPr>
          <w:b/>
          <w:sz w:val="24"/>
          <w:szCs w:val="24"/>
        </w:rPr>
        <w:t>подпункт м) п.11 ст.5 раздела 1  изложить в новой редакции следующего</w:t>
      </w:r>
      <w:r>
        <w:rPr>
          <w:sz w:val="24"/>
          <w:szCs w:val="24"/>
        </w:rPr>
        <w:t xml:space="preserve"> содержания: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04A9" w:rsidRPr="00EB3F4D" w:rsidRDefault="00B404A9" w:rsidP="001F4E68">
      <w:pPr>
        <w:widowControl w:val="0"/>
        <w:autoSpaceDE w:val="0"/>
        <w:autoSpaceDN w:val="0"/>
        <w:adjustRightInd w:val="0"/>
        <w:ind w:firstLine="700"/>
        <w:outlineLvl w:val="1"/>
        <w:rPr>
          <w:b/>
          <w:sz w:val="24"/>
          <w:szCs w:val="24"/>
        </w:rPr>
      </w:pPr>
      <w:r w:rsidRPr="00EB3F4D">
        <w:rPr>
          <w:b/>
          <w:sz w:val="24"/>
          <w:szCs w:val="24"/>
        </w:rPr>
        <w:t xml:space="preserve">п.16 ст.9 раздела 1 изложить в новой редакции: </w:t>
      </w:r>
    </w:p>
    <w:p w:rsidR="00B404A9" w:rsidRDefault="00B404A9" w:rsidP="00EE2734">
      <w:pPr>
        <w:autoSpaceDE w:val="0"/>
        <w:autoSpaceDN w:val="0"/>
        <w:adjustRightInd w:val="0"/>
        <w:ind w:firstLine="540"/>
        <w:jc w:val="both"/>
        <w:rPr>
          <w:sz w:val="24"/>
          <w:szCs w:val="24"/>
        </w:rPr>
      </w:pPr>
      <w:r>
        <w:rPr>
          <w:sz w:val="24"/>
          <w:szCs w:val="24"/>
        </w:rPr>
        <w:t>а)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04A9" w:rsidRDefault="00B404A9" w:rsidP="00EE2734">
      <w:pPr>
        <w:autoSpaceDE w:val="0"/>
        <w:autoSpaceDN w:val="0"/>
        <w:adjustRightInd w:val="0"/>
        <w:ind w:firstLine="540"/>
        <w:jc w:val="both"/>
        <w:rPr>
          <w:sz w:val="24"/>
          <w:szCs w:val="24"/>
        </w:rPr>
      </w:pPr>
      <w:r>
        <w:rPr>
          <w:sz w:val="24"/>
          <w:szCs w:val="24"/>
        </w:rPr>
        <w:t>б)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04A9" w:rsidRDefault="00B404A9" w:rsidP="00EE2734">
      <w:pPr>
        <w:autoSpaceDE w:val="0"/>
        <w:autoSpaceDN w:val="0"/>
        <w:adjustRightInd w:val="0"/>
        <w:ind w:firstLine="540"/>
        <w:jc w:val="both"/>
        <w:rPr>
          <w:sz w:val="24"/>
          <w:szCs w:val="24"/>
        </w:rPr>
      </w:pPr>
      <w:r>
        <w:rPr>
          <w:b/>
          <w:sz w:val="24"/>
          <w:szCs w:val="24"/>
        </w:rPr>
        <w:t xml:space="preserve">п.13 </w:t>
      </w:r>
      <w:r w:rsidRPr="005926B9">
        <w:rPr>
          <w:b/>
          <w:sz w:val="24"/>
          <w:szCs w:val="24"/>
        </w:rPr>
        <w:t>ст.6 раздела 1 дополнить подпунктами ё), ж) следующего содержания</w:t>
      </w:r>
      <w:r>
        <w:rPr>
          <w:sz w:val="24"/>
          <w:szCs w:val="24"/>
        </w:rPr>
        <w:t>:</w:t>
      </w:r>
    </w:p>
    <w:p w:rsidR="00B404A9" w:rsidRDefault="00B404A9" w:rsidP="00186C52">
      <w:pPr>
        <w:autoSpaceDE w:val="0"/>
        <w:autoSpaceDN w:val="0"/>
        <w:adjustRightInd w:val="0"/>
        <w:ind w:firstLine="540"/>
        <w:jc w:val="both"/>
        <w:rPr>
          <w:sz w:val="24"/>
          <w:szCs w:val="24"/>
        </w:rPr>
      </w:pPr>
      <w:r>
        <w:rPr>
          <w:sz w:val="24"/>
          <w:szCs w:val="24"/>
        </w:rPr>
        <w:t>ё)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04A9" w:rsidRDefault="00B404A9" w:rsidP="00186C52">
      <w:pPr>
        <w:autoSpaceDE w:val="0"/>
        <w:autoSpaceDN w:val="0"/>
        <w:adjustRightInd w:val="0"/>
        <w:ind w:firstLine="540"/>
        <w:jc w:val="both"/>
        <w:rPr>
          <w:sz w:val="24"/>
          <w:szCs w:val="24"/>
        </w:rPr>
      </w:pPr>
      <w:r>
        <w:rPr>
          <w:sz w:val="24"/>
          <w:szCs w:val="24"/>
        </w:rPr>
        <w:t>ж)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404A9" w:rsidRDefault="00B404A9" w:rsidP="00186C52">
      <w:pPr>
        <w:autoSpaceDE w:val="0"/>
        <w:autoSpaceDN w:val="0"/>
        <w:adjustRightInd w:val="0"/>
        <w:ind w:firstLine="540"/>
        <w:jc w:val="both"/>
        <w:rPr>
          <w:sz w:val="24"/>
          <w:szCs w:val="24"/>
        </w:rPr>
      </w:pPr>
    </w:p>
    <w:p w:rsidR="00B404A9" w:rsidRDefault="00B404A9" w:rsidP="001F4E68">
      <w:pPr>
        <w:widowControl w:val="0"/>
        <w:autoSpaceDE w:val="0"/>
        <w:autoSpaceDN w:val="0"/>
        <w:adjustRightInd w:val="0"/>
        <w:ind w:firstLine="700"/>
        <w:outlineLvl w:val="1"/>
        <w:rPr>
          <w:sz w:val="24"/>
          <w:szCs w:val="24"/>
        </w:rPr>
      </w:pPr>
      <w:r>
        <w:rPr>
          <w:b/>
          <w:sz w:val="24"/>
          <w:szCs w:val="24"/>
        </w:rPr>
        <w:t>п.41 ст.3</w:t>
      </w:r>
      <w:r w:rsidRPr="005926B9">
        <w:rPr>
          <w:b/>
          <w:sz w:val="24"/>
          <w:szCs w:val="24"/>
        </w:rPr>
        <w:t xml:space="preserve"> раздела </w:t>
      </w:r>
      <w:r>
        <w:rPr>
          <w:b/>
          <w:sz w:val="24"/>
          <w:szCs w:val="24"/>
        </w:rPr>
        <w:t>3  дополнить подпунктами г), д</w:t>
      </w:r>
      <w:r w:rsidRPr="005926B9">
        <w:rPr>
          <w:b/>
          <w:sz w:val="24"/>
          <w:szCs w:val="24"/>
        </w:rPr>
        <w:t>)</w:t>
      </w:r>
      <w:r>
        <w:rPr>
          <w:b/>
          <w:sz w:val="24"/>
          <w:szCs w:val="24"/>
        </w:rPr>
        <w:t>,е)</w:t>
      </w:r>
      <w:r w:rsidRPr="005926B9">
        <w:rPr>
          <w:b/>
          <w:sz w:val="24"/>
          <w:szCs w:val="24"/>
        </w:rPr>
        <w:t xml:space="preserve"> следующего содержания</w:t>
      </w:r>
      <w:r>
        <w:rPr>
          <w:b/>
          <w:sz w:val="24"/>
          <w:szCs w:val="24"/>
        </w:rPr>
        <w:t>:</w:t>
      </w:r>
    </w:p>
    <w:p w:rsidR="00B404A9" w:rsidRDefault="00B404A9" w:rsidP="001F4E68">
      <w:pPr>
        <w:widowControl w:val="0"/>
        <w:autoSpaceDE w:val="0"/>
        <w:autoSpaceDN w:val="0"/>
        <w:adjustRightInd w:val="0"/>
        <w:ind w:firstLine="700"/>
        <w:outlineLvl w:val="1"/>
        <w:rPr>
          <w:sz w:val="24"/>
          <w:szCs w:val="24"/>
        </w:rPr>
      </w:pPr>
    </w:p>
    <w:p w:rsidR="00B404A9" w:rsidRDefault="00B404A9" w:rsidP="00C41479">
      <w:pPr>
        <w:autoSpaceDE w:val="0"/>
        <w:autoSpaceDN w:val="0"/>
        <w:adjustRightInd w:val="0"/>
        <w:ind w:firstLine="540"/>
        <w:jc w:val="both"/>
        <w:rPr>
          <w:sz w:val="24"/>
          <w:szCs w:val="24"/>
        </w:rPr>
      </w:pPr>
      <w:r>
        <w:rPr>
          <w:sz w:val="24"/>
          <w:szCs w:val="24"/>
        </w:rPr>
        <w:t>г)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04A9" w:rsidRDefault="00B404A9" w:rsidP="00F75C66">
      <w:pPr>
        <w:autoSpaceDE w:val="0"/>
        <w:autoSpaceDN w:val="0"/>
        <w:adjustRightInd w:val="0"/>
        <w:ind w:firstLine="540"/>
        <w:jc w:val="both"/>
        <w:rPr>
          <w:sz w:val="24"/>
          <w:szCs w:val="24"/>
        </w:rPr>
      </w:pPr>
      <w:r>
        <w:rPr>
          <w:sz w:val="24"/>
          <w:szCs w:val="24"/>
        </w:rPr>
        <w:t>д)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04A9" w:rsidRDefault="00B404A9" w:rsidP="00F75C66">
      <w:pPr>
        <w:autoSpaceDE w:val="0"/>
        <w:autoSpaceDN w:val="0"/>
        <w:adjustRightInd w:val="0"/>
        <w:ind w:firstLine="540"/>
        <w:jc w:val="both"/>
        <w:rPr>
          <w:sz w:val="24"/>
          <w:szCs w:val="24"/>
        </w:rPr>
      </w:pPr>
      <w:r>
        <w:rPr>
          <w:sz w:val="24"/>
          <w:szCs w:val="24"/>
        </w:rPr>
        <w:t xml:space="preserve">е)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history="1">
        <w:r>
          <w:rPr>
            <w:color w:val="0000FF"/>
            <w:sz w:val="24"/>
            <w:szCs w:val="24"/>
          </w:rPr>
          <w:t>частях 1</w:t>
        </w:r>
      </w:hyperlink>
      <w:r>
        <w:rPr>
          <w:sz w:val="24"/>
          <w:szCs w:val="24"/>
        </w:rPr>
        <w:t xml:space="preserve"> и </w:t>
      </w:r>
      <w:hyperlink r:id="rId11" w:history="1">
        <w:r>
          <w:rPr>
            <w:color w:val="0000FF"/>
            <w:sz w:val="24"/>
            <w:szCs w:val="24"/>
          </w:rPr>
          <w:t>2 статьи 8.1</w:t>
        </w:r>
      </w:hyperlink>
      <w:r>
        <w:rPr>
          <w:sz w:val="24"/>
          <w:szCs w:val="24"/>
        </w:rPr>
        <w:t xml:space="preserve">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404A9" w:rsidRDefault="00B404A9" w:rsidP="00762E71">
      <w:pPr>
        <w:autoSpaceDE w:val="0"/>
        <w:autoSpaceDN w:val="0"/>
        <w:adjustRightInd w:val="0"/>
        <w:ind w:firstLine="540"/>
        <w:jc w:val="both"/>
        <w:rPr>
          <w:sz w:val="24"/>
          <w:szCs w:val="24"/>
        </w:rPr>
      </w:pPr>
      <w:r>
        <w:rPr>
          <w:b/>
          <w:sz w:val="24"/>
          <w:szCs w:val="24"/>
        </w:rPr>
        <w:t xml:space="preserve"> п.47 ст.3</w:t>
      </w:r>
      <w:r w:rsidRPr="005926B9">
        <w:rPr>
          <w:b/>
          <w:sz w:val="24"/>
          <w:szCs w:val="24"/>
        </w:rPr>
        <w:t xml:space="preserve"> раздела </w:t>
      </w:r>
      <w:r>
        <w:rPr>
          <w:b/>
          <w:sz w:val="24"/>
          <w:szCs w:val="24"/>
        </w:rPr>
        <w:t>3  изложить в новой редакции:</w:t>
      </w:r>
      <w:r>
        <w:rPr>
          <w:sz w:val="24"/>
          <w:szCs w:val="24"/>
        </w:rPr>
        <w:t xml:space="preserve"> </w:t>
      </w:r>
    </w:p>
    <w:p w:rsidR="00B404A9" w:rsidRDefault="00B404A9" w:rsidP="00F75C66">
      <w:pPr>
        <w:autoSpaceDE w:val="0"/>
        <w:autoSpaceDN w:val="0"/>
        <w:adjustRightInd w:val="0"/>
        <w:ind w:firstLine="540"/>
        <w:jc w:val="both"/>
        <w:rPr>
          <w:sz w:val="24"/>
          <w:szCs w:val="24"/>
        </w:rPr>
      </w:pPr>
      <w:r>
        <w:rPr>
          <w:sz w:val="24"/>
          <w:szCs w:val="24"/>
        </w:rPr>
        <w:t xml:space="preserve">47. 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Pr>
            <w:color w:val="0000FF"/>
            <w:sz w:val="24"/>
            <w:szCs w:val="24"/>
          </w:rPr>
          <w:t>пункте 2 части 2</w:t>
        </w:r>
      </w:hyperlink>
      <w:r>
        <w:rPr>
          <w:sz w:val="24"/>
          <w:szCs w:val="24"/>
        </w:rPr>
        <w:t xml:space="preserve">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404A9" w:rsidRDefault="00B404A9" w:rsidP="00F75C66">
      <w:pPr>
        <w:autoSpaceDE w:val="0"/>
        <w:autoSpaceDN w:val="0"/>
        <w:adjustRightInd w:val="0"/>
        <w:ind w:firstLine="540"/>
        <w:jc w:val="both"/>
        <w:rPr>
          <w:sz w:val="24"/>
          <w:szCs w:val="24"/>
        </w:rPr>
      </w:pPr>
      <w:r>
        <w:rPr>
          <w:b/>
          <w:sz w:val="24"/>
          <w:szCs w:val="24"/>
        </w:rPr>
        <w:t>п.54 ст.4</w:t>
      </w:r>
      <w:r w:rsidRPr="005926B9">
        <w:rPr>
          <w:b/>
          <w:sz w:val="24"/>
          <w:szCs w:val="24"/>
        </w:rPr>
        <w:t xml:space="preserve"> раздела </w:t>
      </w:r>
      <w:r>
        <w:rPr>
          <w:b/>
          <w:sz w:val="24"/>
          <w:szCs w:val="24"/>
        </w:rPr>
        <w:t>4  изложить в новой редакции:</w:t>
      </w:r>
    </w:p>
    <w:p w:rsidR="00B404A9" w:rsidRDefault="00B404A9" w:rsidP="00F75C66">
      <w:pPr>
        <w:autoSpaceDE w:val="0"/>
        <w:autoSpaceDN w:val="0"/>
        <w:adjustRightInd w:val="0"/>
        <w:ind w:firstLine="540"/>
        <w:jc w:val="both"/>
        <w:rPr>
          <w:sz w:val="24"/>
          <w:szCs w:val="24"/>
        </w:rPr>
      </w:pPr>
      <w:r>
        <w:rPr>
          <w:sz w:val="24"/>
          <w:szCs w:val="24"/>
        </w:rPr>
        <w:t>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04A9" w:rsidRDefault="00B404A9" w:rsidP="00F75C66">
      <w:pPr>
        <w:autoSpaceDE w:val="0"/>
        <w:autoSpaceDN w:val="0"/>
        <w:adjustRightInd w:val="0"/>
        <w:ind w:firstLine="540"/>
        <w:jc w:val="both"/>
        <w:rPr>
          <w:sz w:val="24"/>
          <w:szCs w:val="24"/>
        </w:rPr>
      </w:pPr>
      <w:r w:rsidRPr="00126290">
        <w:rPr>
          <w:b/>
          <w:sz w:val="24"/>
          <w:szCs w:val="24"/>
        </w:rPr>
        <w:t>Ст.5 раздела 5 дополнить п.65.1 следующего содержания</w:t>
      </w:r>
      <w:r>
        <w:rPr>
          <w:sz w:val="24"/>
          <w:szCs w:val="24"/>
        </w:rPr>
        <w:t>:</w:t>
      </w:r>
    </w:p>
    <w:p w:rsidR="00B404A9" w:rsidRDefault="00B404A9" w:rsidP="00F75C66">
      <w:pPr>
        <w:autoSpaceDE w:val="0"/>
        <w:autoSpaceDN w:val="0"/>
        <w:adjustRightInd w:val="0"/>
        <w:ind w:firstLine="540"/>
        <w:jc w:val="both"/>
        <w:rPr>
          <w:sz w:val="24"/>
          <w:szCs w:val="24"/>
        </w:rPr>
      </w:pPr>
      <w:r>
        <w:rPr>
          <w:sz w:val="24"/>
          <w:szCs w:val="24"/>
        </w:rPr>
        <w:t>65.1.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404A9" w:rsidRDefault="00B404A9" w:rsidP="001F4E68">
      <w:pPr>
        <w:widowControl w:val="0"/>
        <w:autoSpaceDE w:val="0"/>
        <w:autoSpaceDN w:val="0"/>
        <w:adjustRightInd w:val="0"/>
        <w:ind w:firstLine="700"/>
        <w:outlineLvl w:val="1"/>
        <w:rPr>
          <w:sz w:val="24"/>
          <w:szCs w:val="24"/>
        </w:rPr>
      </w:pPr>
    </w:p>
    <w:p w:rsidR="00B404A9" w:rsidRDefault="00B404A9" w:rsidP="001F4E68">
      <w:pPr>
        <w:widowControl w:val="0"/>
        <w:autoSpaceDE w:val="0"/>
        <w:autoSpaceDN w:val="0"/>
        <w:adjustRightInd w:val="0"/>
        <w:ind w:firstLine="700"/>
        <w:outlineLvl w:val="1"/>
        <w:rPr>
          <w:sz w:val="24"/>
          <w:szCs w:val="24"/>
        </w:rPr>
      </w:pPr>
    </w:p>
    <w:p w:rsidR="00B404A9" w:rsidRDefault="00B404A9" w:rsidP="00ED6C67">
      <w:pPr>
        <w:pStyle w:val="formattext"/>
        <w:shd w:val="clear" w:color="auto" w:fill="FFFFFF"/>
        <w:spacing w:before="0" w:beforeAutospacing="0" w:after="0" w:afterAutospacing="0"/>
        <w:jc w:val="center"/>
        <w:textAlignment w:val="baseline"/>
      </w:pPr>
    </w:p>
    <w:p w:rsidR="00B404A9" w:rsidRPr="004A6AF7" w:rsidRDefault="00B404A9" w:rsidP="0001718E">
      <w:pPr>
        <w:rPr>
          <w:sz w:val="24"/>
          <w:szCs w:val="24"/>
        </w:rPr>
      </w:pPr>
    </w:p>
    <w:sectPr w:rsidR="00B404A9" w:rsidRPr="004A6AF7" w:rsidSect="001E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58A"/>
    <w:multiLevelType w:val="hybridMultilevel"/>
    <w:tmpl w:val="4A1810F0"/>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262855"/>
    <w:multiLevelType w:val="hybridMultilevel"/>
    <w:tmpl w:val="746A74BE"/>
    <w:lvl w:ilvl="0" w:tplc="9048BD2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0832252"/>
    <w:multiLevelType w:val="hybridMultilevel"/>
    <w:tmpl w:val="52945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5F453F"/>
    <w:multiLevelType w:val="multilevel"/>
    <w:tmpl w:val="AE2EB5F4"/>
    <w:lvl w:ilvl="0">
      <w:start w:val="1"/>
      <w:numFmt w:val="decimal"/>
      <w:lvlText w:val="%1."/>
      <w:lvlJc w:val="left"/>
      <w:pPr>
        <w:ind w:left="525" w:hanging="525"/>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4">
    <w:nsid w:val="22596D5C"/>
    <w:multiLevelType w:val="hybridMultilevel"/>
    <w:tmpl w:val="298E89DA"/>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22277F5"/>
    <w:multiLevelType w:val="hybridMultilevel"/>
    <w:tmpl w:val="EAB6DA2A"/>
    <w:lvl w:ilvl="0" w:tplc="C1E4CFF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5E725B4"/>
    <w:multiLevelType w:val="multilevel"/>
    <w:tmpl w:val="2E26E1F4"/>
    <w:lvl w:ilvl="0">
      <w:start w:val="3"/>
      <w:numFmt w:val="decimal"/>
      <w:lvlText w:val="%1."/>
      <w:lvlJc w:val="left"/>
      <w:pPr>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3B555FB0"/>
    <w:multiLevelType w:val="hybridMultilevel"/>
    <w:tmpl w:val="358C8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CC7BAF"/>
    <w:multiLevelType w:val="hybridMultilevel"/>
    <w:tmpl w:val="951264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0E3D65"/>
    <w:multiLevelType w:val="hybridMultilevel"/>
    <w:tmpl w:val="3104E594"/>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8"/>
  </w:num>
  <w:num w:numId="5">
    <w:abstractNumId w:val="4"/>
  </w:num>
  <w:num w:numId="6">
    <w:abstractNumId w:val="9"/>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8DC"/>
    <w:rsid w:val="00003E25"/>
    <w:rsid w:val="0001718E"/>
    <w:rsid w:val="0003134E"/>
    <w:rsid w:val="00046236"/>
    <w:rsid w:val="00053A7C"/>
    <w:rsid w:val="000647DC"/>
    <w:rsid w:val="00081D35"/>
    <w:rsid w:val="0008343F"/>
    <w:rsid w:val="0008493B"/>
    <w:rsid w:val="00090EEE"/>
    <w:rsid w:val="00095D83"/>
    <w:rsid w:val="000B0BE4"/>
    <w:rsid w:val="000C64C8"/>
    <w:rsid w:val="000D5AC2"/>
    <w:rsid w:val="000F1A7E"/>
    <w:rsid w:val="00101D60"/>
    <w:rsid w:val="00115F06"/>
    <w:rsid w:val="00126290"/>
    <w:rsid w:val="001600D9"/>
    <w:rsid w:val="0016535C"/>
    <w:rsid w:val="00185DB8"/>
    <w:rsid w:val="00186C52"/>
    <w:rsid w:val="001A374D"/>
    <w:rsid w:val="001C2C04"/>
    <w:rsid w:val="001E3AAF"/>
    <w:rsid w:val="001F4E68"/>
    <w:rsid w:val="00255B67"/>
    <w:rsid w:val="00295D0E"/>
    <w:rsid w:val="002A3EB7"/>
    <w:rsid w:val="002A696C"/>
    <w:rsid w:val="002C04AB"/>
    <w:rsid w:val="002E536C"/>
    <w:rsid w:val="00305D95"/>
    <w:rsid w:val="00331509"/>
    <w:rsid w:val="00342393"/>
    <w:rsid w:val="0034351A"/>
    <w:rsid w:val="00346745"/>
    <w:rsid w:val="00347E89"/>
    <w:rsid w:val="00363950"/>
    <w:rsid w:val="003A50FC"/>
    <w:rsid w:val="003B645D"/>
    <w:rsid w:val="003C3CAD"/>
    <w:rsid w:val="003E3EE5"/>
    <w:rsid w:val="003E4CF9"/>
    <w:rsid w:val="003E6AE6"/>
    <w:rsid w:val="0040239C"/>
    <w:rsid w:val="004044C2"/>
    <w:rsid w:val="0040613D"/>
    <w:rsid w:val="00441454"/>
    <w:rsid w:val="004435FC"/>
    <w:rsid w:val="004A6AF7"/>
    <w:rsid w:val="004B17D7"/>
    <w:rsid w:val="004E4AFC"/>
    <w:rsid w:val="004F0B8C"/>
    <w:rsid w:val="004F5962"/>
    <w:rsid w:val="0050330D"/>
    <w:rsid w:val="00545763"/>
    <w:rsid w:val="00546021"/>
    <w:rsid w:val="005679D3"/>
    <w:rsid w:val="00572298"/>
    <w:rsid w:val="00573DEE"/>
    <w:rsid w:val="005926B9"/>
    <w:rsid w:val="005A4E07"/>
    <w:rsid w:val="005F436C"/>
    <w:rsid w:val="00615A17"/>
    <w:rsid w:val="006228D5"/>
    <w:rsid w:val="00622C9F"/>
    <w:rsid w:val="00627A2B"/>
    <w:rsid w:val="00633D50"/>
    <w:rsid w:val="006A53B1"/>
    <w:rsid w:val="007006EC"/>
    <w:rsid w:val="00706FA8"/>
    <w:rsid w:val="00730060"/>
    <w:rsid w:val="007447B4"/>
    <w:rsid w:val="00745AC2"/>
    <w:rsid w:val="00762E71"/>
    <w:rsid w:val="007647F0"/>
    <w:rsid w:val="00765A43"/>
    <w:rsid w:val="00776E9A"/>
    <w:rsid w:val="007C37E8"/>
    <w:rsid w:val="007D19B8"/>
    <w:rsid w:val="007E5F80"/>
    <w:rsid w:val="008449C4"/>
    <w:rsid w:val="008473EB"/>
    <w:rsid w:val="008568C1"/>
    <w:rsid w:val="0088363F"/>
    <w:rsid w:val="008910ED"/>
    <w:rsid w:val="008A34DD"/>
    <w:rsid w:val="008C3E75"/>
    <w:rsid w:val="008F7183"/>
    <w:rsid w:val="00904FDB"/>
    <w:rsid w:val="00946A69"/>
    <w:rsid w:val="009601C7"/>
    <w:rsid w:val="009628C8"/>
    <w:rsid w:val="00984138"/>
    <w:rsid w:val="0099222D"/>
    <w:rsid w:val="009948BC"/>
    <w:rsid w:val="009B454E"/>
    <w:rsid w:val="009C672C"/>
    <w:rsid w:val="00A04918"/>
    <w:rsid w:val="00A07816"/>
    <w:rsid w:val="00A1052C"/>
    <w:rsid w:val="00A252F2"/>
    <w:rsid w:val="00A50B2F"/>
    <w:rsid w:val="00A75896"/>
    <w:rsid w:val="00AC086C"/>
    <w:rsid w:val="00AE63A3"/>
    <w:rsid w:val="00AF12BE"/>
    <w:rsid w:val="00B1202A"/>
    <w:rsid w:val="00B12CBA"/>
    <w:rsid w:val="00B233A6"/>
    <w:rsid w:val="00B363C0"/>
    <w:rsid w:val="00B404A9"/>
    <w:rsid w:val="00B4188C"/>
    <w:rsid w:val="00B437FC"/>
    <w:rsid w:val="00B724BF"/>
    <w:rsid w:val="00B92167"/>
    <w:rsid w:val="00BA097A"/>
    <w:rsid w:val="00BC454A"/>
    <w:rsid w:val="00BD2A7A"/>
    <w:rsid w:val="00BD7000"/>
    <w:rsid w:val="00C108DC"/>
    <w:rsid w:val="00C239AC"/>
    <w:rsid w:val="00C31419"/>
    <w:rsid w:val="00C31DDD"/>
    <w:rsid w:val="00C37121"/>
    <w:rsid w:val="00C41479"/>
    <w:rsid w:val="00C6144E"/>
    <w:rsid w:val="00C635B3"/>
    <w:rsid w:val="00C768EF"/>
    <w:rsid w:val="00C76B7F"/>
    <w:rsid w:val="00C83893"/>
    <w:rsid w:val="00C909B1"/>
    <w:rsid w:val="00C90A28"/>
    <w:rsid w:val="00C959F6"/>
    <w:rsid w:val="00CE111B"/>
    <w:rsid w:val="00D23BC9"/>
    <w:rsid w:val="00D30B79"/>
    <w:rsid w:val="00D3470E"/>
    <w:rsid w:val="00D517B9"/>
    <w:rsid w:val="00D85E92"/>
    <w:rsid w:val="00DA04AC"/>
    <w:rsid w:val="00DA352B"/>
    <w:rsid w:val="00DA7685"/>
    <w:rsid w:val="00DB1FCA"/>
    <w:rsid w:val="00DC45C4"/>
    <w:rsid w:val="00DD1645"/>
    <w:rsid w:val="00E32F25"/>
    <w:rsid w:val="00E336EC"/>
    <w:rsid w:val="00E33F88"/>
    <w:rsid w:val="00E72471"/>
    <w:rsid w:val="00E81483"/>
    <w:rsid w:val="00EB3F4D"/>
    <w:rsid w:val="00ED6C67"/>
    <w:rsid w:val="00ED7F5F"/>
    <w:rsid w:val="00EE2734"/>
    <w:rsid w:val="00EE41A0"/>
    <w:rsid w:val="00EE742A"/>
    <w:rsid w:val="00F1765E"/>
    <w:rsid w:val="00F25D1A"/>
    <w:rsid w:val="00F2772E"/>
    <w:rsid w:val="00F549A5"/>
    <w:rsid w:val="00F702AB"/>
    <w:rsid w:val="00F75C66"/>
    <w:rsid w:val="00F940D1"/>
    <w:rsid w:val="00FA5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9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108DC"/>
    <w:pPr>
      <w:keepNext/>
      <w:jc w:val="center"/>
      <w:outlineLvl w:val="0"/>
    </w:pPr>
    <w:rPr>
      <w:b/>
      <w:sz w:val="40"/>
    </w:rPr>
  </w:style>
  <w:style w:type="paragraph" w:styleId="Heading3">
    <w:name w:val="heading 3"/>
    <w:basedOn w:val="Normal"/>
    <w:next w:val="Normal"/>
    <w:link w:val="Heading3Char"/>
    <w:uiPriority w:val="99"/>
    <w:qFormat/>
    <w:locked/>
    <w:rsid w:val="003467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4674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8DC"/>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8473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73EB"/>
    <w:rPr>
      <w:rFonts w:ascii="Calibri" w:hAnsi="Calibri" w:cs="Times New Roman"/>
      <w:b/>
      <w:bCs/>
      <w:sz w:val="28"/>
      <w:szCs w:val="28"/>
    </w:rPr>
  </w:style>
  <w:style w:type="paragraph" w:styleId="Caption">
    <w:name w:val="caption"/>
    <w:basedOn w:val="Normal"/>
    <w:next w:val="Normal"/>
    <w:uiPriority w:val="99"/>
    <w:qFormat/>
    <w:rsid w:val="00C108DC"/>
    <w:pPr>
      <w:jc w:val="center"/>
    </w:pPr>
    <w:rPr>
      <w:b/>
      <w:sz w:val="44"/>
    </w:rPr>
  </w:style>
  <w:style w:type="paragraph" w:styleId="ListParagraph">
    <w:name w:val="List Paragraph"/>
    <w:basedOn w:val="Normal"/>
    <w:uiPriority w:val="99"/>
    <w:qFormat/>
    <w:rsid w:val="00C108DC"/>
    <w:pPr>
      <w:ind w:left="720"/>
      <w:contextualSpacing/>
    </w:pPr>
  </w:style>
  <w:style w:type="paragraph" w:styleId="BalloonText">
    <w:name w:val="Balloon Text"/>
    <w:basedOn w:val="Normal"/>
    <w:link w:val="BalloonTextChar"/>
    <w:uiPriority w:val="99"/>
    <w:semiHidden/>
    <w:rsid w:val="008A3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4DD"/>
    <w:rPr>
      <w:rFonts w:ascii="Tahoma" w:hAnsi="Tahoma" w:cs="Tahoma"/>
      <w:sz w:val="16"/>
      <w:szCs w:val="16"/>
      <w:lang w:eastAsia="ru-RU"/>
    </w:rPr>
  </w:style>
  <w:style w:type="paragraph" w:customStyle="1" w:styleId="ConsPlusNormal">
    <w:name w:val="ConsPlusNormal"/>
    <w:uiPriority w:val="99"/>
    <w:rsid w:val="001F4E68"/>
    <w:pPr>
      <w:widowControl w:val="0"/>
      <w:autoSpaceDE w:val="0"/>
      <w:autoSpaceDN w:val="0"/>
      <w:adjustRightInd w:val="0"/>
    </w:pPr>
    <w:rPr>
      <w:rFonts w:ascii="Arial" w:eastAsia="Times New Roman" w:hAnsi="Arial" w:cs="Arial"/>
      <w:sz w:val="20"/>
      <w:szCs w:val="20"/>
    </w:rPr>
  </w:style>
  <w:style w:type="character" w:customStyle="1" w:styleId="a">
    <w:name w:val="Гипертекстовая ссылка"/>
    <w:basedOn w:val="DefaultParagraphFont"/>
    <w:uiPriority w:val="99"/>
    <w:rsid w:val="001F4E68"/>
    <w:rPr>
      <w:rFonts w:ascii="Times New Roman" w:hAnsi="Times New Roman" w:cs="Times New Roman"/>
      <w:b/>
      <w:bCs/>
      <w:color w:val="008000"/>
      <w:sz w:val="20"/>
      <w:szCs w:val="20"/>
      <w:u w:val="single"/>
    </w:rPr>
  </w:style>
  <w:style w:type="character" w:styleId="Hyperlink">
    <w:name w:val="Hyperlink"/>
    <w:basedOn w:val="DefaultParagraphFont"/>
    <w:uiPriority w:val="99"/>
    <w:rsid w:val="001F4E68"/>
    <w:rPr>
      <w:rFonts w:cs="Times New Roman"/>
      <w:color w:val="0000FF"/>
      <w:u w:val="single"/>
    </w:rPr>
  </w:style>
  <w:style w:type="paragraph" w:customStyle="1" w:styleId="headertext">
    <w:name w:val="headertext"/>
    <w:basedOn w:val="Normal"/>
    <w:uiPriority w:val="99"/>
    <w:rsid w:val="00346745"/>
    <w:pPr>
      <w:spacing w:before="100" w:beforeAutospacing="1" w:after="100" w:afterAutospacing="1"/>
    </w:pPr>
    <w:rPr>
      <w:rFonts w:eastAsia="Calibri"/>
      <w:sz w:val="24"/>
      <w:szCs w:val="24"/>
    </w:rPr>
  </w:style>
  <w:style w:type="paragraph" w:customStyle="1" w:styleId="formattext">
    <w:name w:val="formattext"/>
    <w:basedOn w:val="Normal"/>
    <w:uiPriority w:val="99"/>
    <w:rsid w:val="00346745"/>
    <w:pPr>
      <w:spacing w:before="100" w:beforeAutospacing="1" w:after="100" w:afterAutospacing="1"/>
    </w:pPr>
    <w:rPr>
      <w:rFonts w:eastAsia="Calibri"/>
      <w:sz w:val="24"/>
      <w:szCs w:val="24"/>
    </w:rPr>
  </w:style>
  <w:style w:type="character" w:customStyle="1" w:styleId="apple-converted-space">
    <w:name w:val="apple-converted-space"/>
    <w:basedOn w:val="DefaultParagraphFont"/>
    <w:uiPriority w:val="99"/>
    <w:rsid w:val="00346745"/>
    <w:rPr>
      <w:rFonts w:ascii="Times New Roman" w:hAnsi="Times New Roman" w:cs="Times New Roman"/>
    </w:rPr>
  </w:style>
  <w:style w:type="paragraph" w:styleId="DocumentMap">
    <w:name w:val="Document Map"/>
    <w:basedOn w:val="Normal"/>
    <w:link w:val="DocumentMapChar"/>
    <w:uiPriority w:val="99"/>
    <w:semiHidden/>
    <w:rsid w:val="009948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F2E0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7409192">
      <w:marLeft w:val="0"/>
      <w:marRight w:val="0"/>
      <w:marTop w:val="0"/>
      <w:marBottom w:val="0"/>
      <w:divBdr>
        <w:top w:val="none" w:sz="0" w:space="0" w:color="auto"/>
        <w:left w:val="none" w:sz="0" w:space="0" w:color="auto"/>
        <w:bottom w:val="none" w:sz="0" w:space="0" w:color="auto"/>
        <w:right w:val="none" w:sz="0" w:space="0" w:color="auto"/>
      </w:divBdr>
    </w:div>
    <w:div w:id="97409193">
      <w:marLeft w:val="0"/>
      <w:marRight w:val="0"/>
      <w:marTop w:val="0"/>
      <w:marBottom w:val="0"/>
      <w:divBdr>
        <w:top w:val="none" w:sz="0" w:space="0" w:color="auto"/>
        <w:left w:val="none" w:sz="0" w:space="0" w:color="auto"/>
        <w:bottom w:val="none" w:sz="0" w:space="0" w:color="auto"/>
        <w:right w:val="none" w:sz="0" w:space="0" w:color="auto"/>
      </w:divBdr>
    </w:div>
    <w:div w:id="97409194">
      <w:marLeft w:val="0"/>
      <w:marRight w:val="0"/>
      <w:marTop w:val="0"/>
      <w:marBottom w:val="0"/>
      <w:divBdr>
        <w:top w:val="none" w:sz="0" w:space="0" w:color="auto"/>
        <w:left w:val="none" w:sz="0" w:space="0" w:color="auto"/>
        <w:bottom w:val="none" w:sz="0" w:space="0" w:color="auto"/>
        <w:right w:val="none" w:sz="0" w:space="0" w:color="auto"/>
      </w:divBdr>
    </w:div>
    <w:div w:id="97409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E9C1FBFCA99776294B1B2DC4443AC72E308C927101D17CC71925F07a7r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5E9C1FBFCA99776294B1B2DC4443AC72E308CD271F1D17CC71925F07759A32348BF4D39D8120ABa6rFM" TargetMode="External"/><Relationship Id="rId12" Type="http://schemas.openxmlformats.org/officeDocument/2006/relationships/hyperlink" Target="consultantplus://offline/ref=B4586733D9F6CA5C1B1629166C03836D1AD3A45DF0A9FD3F14D4B99F3952737D98358233F669F121L3K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5E9C1FBFCA99776294B1B2DC4443AC72E30ECC2A1F1D17CC71925F07a7r5M" TargetMode="External"/><Relationship Id="rId11" Type="http://schemas.openxmlformats.org/officeDocument/2006/relationships/hyperlink" Target="consultantplus://offline/ref=2E3ED48EC9D973FA4194AC881386F37EBBD63BD68609C5B2682C633CD459E4AA69F5291CA4B7J8N" TargetMode="External"/><Relationship Id="rId5" Type="http://schemas.openxmlformats.org/officeDocument/2006/relationships/image" Target="media/image1.jpeg"/><Relationship Id="rId10" Type="http://schemas.openxmlformats.org/officeDocument/2006/relationships/hyperlink" Target="consultantplus://offline/ref=2E3ED48EC9D973FA4194AC881386F37EBBD63BD68609C5B2682C633CD459E4AA69F5291CACB7J1N" TargetMode="External"/><Relationship Id="rId4" Type="http://schemas.openxmlformats.org/officeDocument/2006/relationships/webSettings" Target="webSettings.xml"/><Relationship Id="rId9" Type="http://schemas.openxmlformats.org/officeDocument/2006/relationships/hyperlink" Target="garantf1://162788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4</Pages>
  <Words>1565</Words>
  <Characters>8926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Администратор</cp:lastModifiedBy>
  <cp:revision>14</cp:revision>
  <cp:lastPrinted>2017-05-15T12:19:00Z</cp:lastPrinted>
  <dcterms:created xsi:type="dcterms:W3CDTF">2017-05-11T11:05:00Z</dcterms:created>
  <dcterms:modified xsi:type="dcterms:W3CDTF">2017-05-15T12:22:00Z</dcterms:modified>
</cp:coreProperties>
</file>