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-800100</wp:posOffset>
            </wp:positionH>
            <wp:positionV relativeFrom="line">
              <wp:posOffset>114300</wp:posOffset>
            </wp:positionV>
            <wp:extent cx="3152775" cy="237363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73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</w:pPr>
    </w:p>
    <w:tbl>
      <w:tblPr>
        <w:tblW w:w="4794" w:type="dxa"/>
        <w:jc w:val="left"/>
        <w:tblInd w:w="51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94"/>
      </w:tblGrid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47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lang w:val="ru-RU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Согласовано</w:t>
            </w:r>
            <w:r>
              <w:rPr>
                <w:sz w:val="24"/>
                <w:szCs w:val="24"/>
                <w:rtl w:val="0"/>
                <w:lang w:val="ru-RU"/>
              </w:rPr>
              <w:t xml:space="preserve">: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Начальник Управления 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____________________</w:t>
            </w:r>
            <w:r>
              <w:rPr>
                <w:sz w:val="24"/>
                <w:szCs w:val="24"/>
                <w:rtl w:val="0"/>
                <w:lang w:val="ru-RU"/>
              </w:rPr>
              <w:t>С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Виноградов                                                                 </w:t>
            </w:r>
            <w:r>
              <w:rPr>
                <w:sz w:val="24"/>
                <w:szCs w:val="24"/>
                <w:rtl w:val="0"/>
                <w:lang w:val="ru-RU"/>
              </w:rPr>
              <w:t>2019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7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Утверждаю</w:t>
              <w:tab/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Директор МКУК « Максатихинский межпоселенческий центр культуры и досуга»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____________________</w:t>
            </w:r>
            <w:r>
              <w:rPr>
                <w:sz w:val="24"/>
                <w:szCs w:val="24"/>
                <w:rtl w:val="0"/>
                <w:lang w:val="ru-RU"/>
              </w:rPr>
              <w:t>Ю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Кузнецова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                                                          2019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 xml:space="preserve">.                       </w:t>
            </w:r>
          </w:p>
        </w:tc>
      </w:tr>
    </w:tbl>
    <w:p>
      <w:pPr>
        <w:pStyle w:val="Текстовый блок"/>
        <w:widowControl w:val="0"/>
        <w:ind w:left="5034" w:hanging="5034"/>
      </w:pPr>
    </w:p>
    <w:p>
      <w:pPr>
        <w:pStyle w:val="Текстовый блок"/>
        <w:rPr>
          <w:sz w:val="28"/>
          <w:szCs w:val="28"/>
        </w:rPr>
      </w:pPr>
    </w:p>
    <w:p>
      <w:pPr>
        <w:pStyle w:val="Текстовый блок"/>
        <w:ind w:left="2124" w:firstLine="708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Текстовый блок"/>
        <w:ind w:left="2124" w:firstLine="708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 проведении открытого  конкурса</w:t>
      </w:r>
    </w:p>
    <w:p>
      <w:pPr>
        <w:pStyle w:val="Текстовый блок"/>
        <w:ind w:left="2124" w:firstLine="708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«Блинная Вкуснятина»</w:t>
      </w:r>
    </w:p>
    <w:p>
      <w:pPr>
        <w:pStyle w:val="Текстовый блок"/>
      </w:pP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Блины — одно из самых древнейших изделий русской кухни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появившееся ещё до </w:t>
      </w:r>
      <w:r>
        <w:rPr>
          <w:sz w:val="28"/>
          <w:szCs w:val="28"/>
          <w:rtl w:val="0"/>
          <w:lang w:val="da-DK"/>
        </w:rPr>
        <w:t xml:space="preserve">IX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>в языческие времена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Блины — главная еда Масленичной недели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Существует огромное количество рецептов теста и начинок для блинов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  <w:lang w:val="ru-RU"/>
        </w:rPr>
        <w:t>в каждой семье есть свои традиции приготовления этого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пожалуй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самого  простого и вкусного блюда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rPr>
          <w:sz w:val="28"/>
          <w:szCs w:val="28"/>
        </w:rPr>
      </w:pPr>
    </w:p>
    <w:p>
      <w:pPr>
        <w:pStyle w:val="Текстовый блок"/>
        <w:ind w:left="2832"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1.  </w:t>
      </w:r>
      <w:r>
        <w:rPr>
          <w:b w:val="1"/>
          <w:bCs w:val="1"/>
          <w:sz w:val="28"/>
          <w:szCs w:val="28"/>
          <w:rtl w:val="0"/>
          <w:lang w:val="ru-RU"/>
        </w:rPr>
        <w:t>Общие положения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  <w:lang w:val="ru-RU"/>
        </w:rPr>
        <w:t xml:space="preserve">Открытый  конкурс «Блинная Вкуснятина»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далее Конкурс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fr-FR"/>
        </w:rPr>
        <w:t xml:space="preserve">проводится в рамках празднования народного гуляния «Широкая Масленица 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далее Мероприятие</w:t>
      </w:r>
      <w:r>
        <w:rPr>
          <w:sz w:val="28"/>
          <w:szCs w:val="28"/>
          <w:rtl w:val="0"/>
        </w:rPr>
        <w:t>).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1.2. </w:t>
      </w:r>
      <w:r>
        <w:rPr>
          <w:sz w:val="28"/>
          <w:szCs w:val="28"/>
          <w:rtl w:val="0"/>
          <w:lang w:val="ru-RU"/>
        </w:rPr>
        <w:t>Основной целью конкурса является пропаганда народных кулинарных традиций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развитие творческого потенциала всех слоев населения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1.3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  <w:lang w:val="ru-RU"/>
        </w:rPr>
        <w:t>Организатором конкурса является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  <w:lang w:val="ru-RU"/>
        </w:rPr>
        <w:t>Муниципальное казенное учреждение культуры   « Максатихинский межпоселенческий центр культуры и досуга»</w:t>
      </w:r>
    </w:p>
    <w:p>
      <w:pPr>
        <w:pStyle w:val="Текстовый блок"/>
        <w:jc w:val="both"/>
        <w:rPr>
          <w:b w:val="1"/>
          <w:bCs w:val="1"/>
          <w:sz w:val="28"/>
          <w:szCs w:val="28"/>
        </w:rPr>
      </w:pPr>
    </w:p>
    <w:p>
      <w:pPr>
        <w:pStyle w:val="Без интервала2"/>
        <w:ind w:left="2832"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Цели и задачи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2.1. </w:t>
      </w:r>
      <w:r>
        <w:rPr>
          <w:sz w:val="28"/>
          <w:szCs w:val="28"/>
          <w:rtl w:val="0"/>
          <w:lang w:val="ru-RU"/>
        </w:rPr>
        <w:t>Сохранение  традиций русской национальной кухни</w:t>
      </w:r>
      <w:r>
        <w:rPr>
          <w:sz w:val="28"/>
          <w:szCs w:val="28"/>
          <w:rtl w:val="0"/>
        </w:rPr>
        <w:t>;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2.2. </w:t>
      </w:r>
      <w:r>
        <w:rPr>
          <w:sz w:val="28"/>
          <w:szCs w:val="28"/>
          <w:rtl w:val="0"/>
          <w:lang w:val="ru-RU"/>
        </w:rPr>
        <w:t>Сохранение и развитие традиционной культуры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2.3. </w:t>
      </w:r>
      <w:r>
        <w:rPr>
          <w:sz w:val="28"/>
          <w:szCs w:val="28"/>
          <w:rtl w:val="0"/>
          <w:lang w:val="ru-RU"/>
        </w:rPr>
        <w:t>Содействие реализации творческих способностей и гармоничного развития личности через приобщение к народным традициям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2.4. </w:t>
      </w:r>
      <w:r>
        <w:rPr>
          <w:sz w:val="28"/>
          <w:szCs w:val="28"/>
          <w:rtl w:val="0"/>
          <w:lang w:val="ru-RU"/>
        </w:rPr>
        <w:t>Создание праздничной атмосферы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благоприятного настроения у жителей и гостей поселка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2.5. </w:t>
      </w:r>
      <w:r>
        <w:rPr>
          <w:sz w:val="28"/>
          <w:szCs w:val="28"/>
          <w:rtl w:val="0"/>
          <w:lang w:val="ru-RU"/>
        </w:rPr>
        <w:t>Развитие кулинарного искусства жителей и гостей поселка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2.6. </w:t>
      </w:r>
      <w:r>
        <w:rPr>
          <w:sz w:val="28"/>
          <w:szCs w:val="28"/>
          <w:rtl w:val="0"/>
          <w:lang w:val="ru-RU"/>
        </w:rPr>
        <w:t>Расширение возможностей для самореализации и социальной активности населения</w:t>
      </w:r>
      <w:r>
        <w:rPr>
          <w:sz w:val="28"/>
          <w:szCs w:val="28"/>
          <w:rtl w:val="0"/>
        </w:rPr>
        <w:t xml:space="preserve">.   </w:t>
      </w:r>
    </w:p>
    <w:p>
      <w:pPr>
        <w:pStyle w:val="Текстовый блок"/>
        <w:jc w:val="both"/>
        <w:rPr>
          <w:b w:val="1"/>
          <w:bCs w:val="1"/>
          <w:sz w:val="28"/>
          <w:szCs w:val="28"/>
        </w:rPr>
      </w:pPr>
    </w:p>
    <w:p>
      <w:pPr>
        <w:pStyle w:val="Текстовый блок"/>
        <w:ind w:left="2832"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3. </w:t>
      </w:r>
      <w:r>
        <w:rPr>
          <w:b w:val="1"/>
          <w:bCs w:val="1"/>
          <w:sz w:val="28"/>
          <w:szCs w:val="28"/>
          <w:rtl w:val="0"/>
        </w:rPr>
        <w:t>Участники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3.1.</w:t>
      </w:r>
      <w:r>
        <w:rPr>
          <w:sz w:val="28"/>
          <w:szCs w:val="28"/>
          <w:rtl w:val="0"/>
          <w:lang w:val="ru-RU"/>
        </w:rPr>
        <w:t>К участию в конкурсе приглашаются все желающие жители 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Максатиха и Максатихинского района</w:t>
      </w:r>
      <w:r>
        <w:rPr>
          <w:sz w:val="28"/>
          <w:szCs w:val="28"/>
          <w:rtl w:val="0"/>
        </w:rPr>
        <w:t xml:space="preserve">.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3.2. </w:t>
      </w:r>
      <w:r>
        <w:rPr>
          <w:sz w:val="28"/>
          <w:szCs w:val="28"/>
          <w:rtl w:val="0"/>
        </w:rPr>
        <w:t>Возраст участников не ограничен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3.3. </w:t>
      </w:r>
      <w:r>
        <w:rPr>
          <w:sz w:val="28"/>
          <w:szCs w:val="28"/>
          <w:rtl w:val="0"/>
          <w:lang w:val="ru-RU"/>
        </w:rPr>
        <w:t>Участниками конкурса могут быть как индивидуальные авторы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так и авторские коллективы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семейные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трудовые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школьные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студенческие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смешанные и т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 xml:space="preserve">.). </w:t>
      </w:r>
    </w:p>
    <w:p>
      <w:pPr>
        <w:pStyle w:val="Текстовый блок"/>
        <w:jc w:val="both"/>
        <w:rPr>
          <w:sz w:val="28"/>
          <w:szCs w:val="28"/>
        </w:rPr>
      </w:pPr>
    </w:p>
    <w:p>
      <w:pPr>
        <w:pStyle w:val="Текстовый блок"/>
        <w:ind w:left="2124"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4. </w:t>
      </w:r>
      <w:r>
        <w:rPr>
          <w:b w:val="1"/>
          <w:bCs w:val="1"/>
          <w:sz w:val="28"/>
          <w:szCs w:val="28"/>
          <w:rtl w:val="0"/>
          <w:lang w:val="ru-RU"/>
        </w:rPr>
        <w:t>Условия проведения конкурса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4.1. </w:t>
      </w:r>
      <w:r>
        <w:rPr>
          <w:sz w:val="28"/>
          <w:szCs w:val="28"/>
          <w:rtl w:val="0"/>
          <w:lang w:val="ru-RU"/>
        </w:rPr>
        <w:t>На конкурс принимаются творчески оформленные блины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поделки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композиции из блинов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4.2. </w:t>
      </w:r>
      <w:r>
        <w:rPr>
          <w:sz w:val="28"/>
          <w:szCs w:val="28"/>
          <w:rtl w:val="0"/>
          <w:lang w:val="ru-RU"/>
        </w:rPr>
        <w:t>Основные критерии оценки</w:t>
      </w:r>
      <w:r>
        <w:rPr>
          <w:sz w:val="28"/>
          <w:szCs w:val="28"/>
          <w:rtl w:val="0"/>
        </w:rPr>
        <w:t>: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общее эстетическое впечатление</w:t>
      </w:r>
      <w:r>
        <w:rPr>
          <w:sz w:val="28"/>
          <w:szCs w:val="28"/>
          <w:rtl w:val="0"/>
        </w:rPr>
        <w:t>;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мастерство и качество выполнения композиции</w:t>
      </w:r>
      <w:r>
        <w:rPr>
          <w:sz w:val="28"/>
          <w:szCs w:val="28"/>
          <w:rtl w:val="0"/>
        </w:rPr>
        <w:t>;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аппетитность</w:t>
      </w:r>
      <w:r>
        <w:rPr>
          <w:sz w:val="28"/>
          <w:szCs w:val="28"/>
          <w:rtl w:val="0"/>
        </w:rPr>
        <w:t>;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оригинальность замысла изделия</w:t>
      </w:r>
      <w:r>
        <w:rPr>
          <w:sz w:val="28"/>
          <w:szCs w:val="28"/>
          <w:rtl w:val="0"/>
        </w:rPr>
        <w:t>;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презентация изделия </w:t>
      </w:r>
      <w:r>
        <w:rPr>
          <w:sz w:val="28"/>
          <w:szCs w:val="28"/>
          <w:rtl w:val="0"/>
        </w:rPr>
        <w:t xml:space="preserve">( </w:t>
      </w:r>
      <w:r>
        <w:rPr>
          <w:sz w:val="28"/>
          <w:szCs w:val="28"/>
          <w:rtl w:val="0"/>
          <w:lang w:val="ru-RU"/>
        </w:rPr>
        <w:t>творческий подход к оформлению информационной таблички</w:t>
      </w:r>
      <w:r>
        <w:rPr>
          <w:sz w:val="28"/>
          <w:szCs w:val="28"/>
          <w:rtl w:val="0"/>
        </w:rPr>
        <w:t>).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4.3. </w:t>
      </w:r>
      <w:r>
        <w:rPr>
          <w:sz w:val="28"/>
          <w:szCs w:val="28"/>
          <w:rtl w:val="0"/>
          <w:lang w:val="ru-RU"/>
        </w:rPr>
        <w:t xml:space="preserve">Каждый участник может предоставить не более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работ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4.4. </w:t>
      </w:r>
      <w:r>
        <w:rPr>
          <w:sz w:val="28"/>
          <w:szCs w:val="28"/>
          <w:rtl w:val="0"/>
          <w:lang w:val="ru-RU"/>
        </w:rPr>
        <w:t>Экспозиция блюда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композиции сопровождается табличкой на столе с указанием названия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блюда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композиции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  <w:lang w:val="ru-RU"/>
        </w:rPr>
        <w:t>фамилии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имя  участника</w:t>
      </w:r>
      <w:r>
        <w:rPr>
          <w:sz w:val="28"/>
          <w:szCs w:val="28"/>
          <w:rtl w:val="0"/>
        </w:rPr>
        <w:t>.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4.5. </w:t>
      </w:r>
      <w:r>
        <w:rPr>
          <w:sz w:val="28"/>
          <w:szCs w:val="28"/>
          <w:rtl w:val="0"/>
          <w:lang w:val="ru-RU"/>
        </w:rPr>
        <w:t>Организаторы конкурса предоставляют участникам столы для представления работ во время  проведения мероприятия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4.6. </w:t>
      </w:r>
      <w:r>
        <w:rPr>
          <w:sz w:val="28"/>
          <w:szCs w:val="28"/>
          <w:rtl w:val="0"/>
          <w:lang w:val="ru-RU"/>
        </w:rPr>
        <w:t>Принимая участие в Конкурсе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участники соглашаются с тем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что Организатор имеет право использовать фото конкурсных работ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имена участников и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в рекламных и других целях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 том числе путем размещения на интернет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сайтах и в социальных сетях   без уведомления автора</w:t>
      </w:r>
      <w:r>
        <w:rPr>
          <w:sz w:val="28"/>
          <w:szCs w:val="28"/>
          <w:rtl w:val="0"/>
        </w:rPr>
        <w:t xml:space="preserve">. </w:t>
      </w:r>
    </w:p>
    <w:p>
      <w:pPr>
        <w:pStyle w:val="Текстовый блок"/>
        <w:jc w:val="both"/>
        <w:rPr>
          <w:sz w:val="28"/>
          <w:szCs w:val="28"/>
        </w:rPr>
      </w:pPr>
    </w:p>
    <w:p>
      <w:pPr>
        <w:pStyle w:val="Текстовый блок"/>
        <w:ind w:left="1416"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5. </w:t>
      </w:r>
      <w:r>
        <w:rPr>
          <w:b w:val="1"/>
          <w:bCs w:val="1"/>
          <w:sz w:val="28"/>
          <w:szCs w:val="28"/>
          <w:rtl w:val="0"/>
        </w:rPr>
        <w:t>Сроки и порядок проведения конкурса</w:t>
      </w:r>
      <w:r>
        <w:rPr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5.1.  </w:t>
      </w:r>
      <w:r>
        <w:rPr>
          <w:sz w:val="28"/>
          <w:szCs w:val="28"/>
          <w:rtl w:val="0"/>
        </w:rPr>
        <w:t xml:space="preserve">Для участия до  </w:t>
      </w:r>
      <w:r>
        <w:rPr>
          <w:sz w:val="28"/>
          <w:szCs w:val="28"/>
          <w:rtl w:val="0"/>
        </w:rPr>
        <w:t xml:space="preserve">01 </w:t>
      </w:r>
      <w:r>
        <w:rPr>
          <w:sz w:val="28"/>
          <w:szCs w:val="28"/>
          <w:rtl w:val="0"/>
        </w:rPr>
        <w:t xml:space="preserve">марта  необходимо отправить Заявку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Приложение № </w:t>
      </w:r>
      <w:r>
        <w:rPr>
          <w:sz w:val="28"/>
          <w:szCs w:val="28"/>
          <w:rtl w:val="0"/>
        </w:rPr>
        <w:t xml:space="preserve">1) </w:t>
      </w:r>
      <w:r>
        <w:rPr>
          <w:sz w:val="28"/>
          <w:szCs w:val="28"/>
          <w:rtl w:val="0"/>
          <w:lang w:val="ru-RU"/>
        </w:rPr>
        <w:t xml:space="preserve">на электронный адрес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"mailto:rimo2010@yandex.ru"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rimo</w:t>
      </w:r>
      <w:r>
        <w:rPr>
          <w:rStyle w:val="Ссылка"/>
          <w:sz w:val="28"/>
          <w:szCs w:val="28"/>
          <w:rtl w:val="0"/>
        </w:rPr>
        <w:t>2010@</w:t>
      </w:r>
      <w:r>
        <w:rPr>
          <w:rStyle w:val="Hyperlink.0"/>
          <w:rtl w:val="0"/>
          <w:lang w:val="en-US"/>
        </w:rPr>
        <w:t>yandex</w:t>
      </w:r>
      <w:r>
        <w:rPr>
          <w:rStyle w:val="Ссылка"/>
          <w:sz w:val="28"/>
          <w:szCs w:val="28"/>
          <w:rtl w:val="0"/>
        </w:rPr>
        <w:t>.</w:t>
      </w:r>
      <w:r>
        <w:rPr>
          <w:rStyle w:val="Hyperlink.0"/>
          <w:rtl w:val="0"/>
          <w:lang w:val="en-US"/>
        </w:rPr>
        <w:t>ru</w:t>
      </w:r>
      <w:r>
        <w:rPr/>
        <w:fldChar w:fldCharType="end" w:fldLock="0"/>
      </w:r>
      <w:r>
        <w:rPr>
          <w:sz w:val="28"/>
          <w:szCs w:val="28"/>
          <w:rtl w:val="0"/>
        </w:rPr>
        <w:t xml:space="preserve"> или сообщить  об участии по тел</w:t>
      </w:r>
      <w:r>
        <w:rPr>
          <w:sz w:val="28"/>
          <w:szCs w:val="28"/>
          <w:rtl w:val="0"/>
        </w:rPr>
        <w:t>: 2-22-40;  8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920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688 38  22 </w:t>
      </w:r>
      <w:r>
        <w:rPr>
          <w:sz w:val="28"/>
          <w:szCs w:val="28"/>
          <w:rtl w:val="0"/>
        </w:rPr>
        <w:t>– Юлия Кузнецова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5.2. </w:t>
      </w:r>
      <w:r>
        <w:rPr>
          <w:sz w:val="28"/>
          <w:szCs w:val="28"/>
          <w:rtl w:val="0"/>
          <w:lang w:val="ru-RU"/>
        </w:rPr>
        <w:t>Демонстрация творческих работ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композиций пройдет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марта </w:t>
      </w:r>
      <w:r>
        <w:rPr>
          <w:sz w:val="28"/>
          <w:szCs w:val="28"/>
          <w:rtl w:val="0"/>
        </w:rPr>
        <w:t>2019</w:t>
      </w:r>
      <w:r>
        <w:rPr>
          <w:sz w:val="28"/>
          <w:szCs w:val="28"/>
          <w:rtl w:val="0"/>
        </w:rPr>
        <w:t>г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во время проведения  праздника «Широкая Масленица»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5.3.  </w:t>
      </w:r>
      <w:r>
        <w:rPr>
          <w:sz w:val="28"/>
          <w:szCs w:val="28"/>
          <w:rtl w:val="0"/>
          <w:lang w:val="ru-RU"/>
        </w:rPr>
        <w:t xml:space="preserve">Работы  выставляются  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марта </w:t>
      </w:r>
      <w:r>
        <w:rPr>
          <w:sz w:val="28"/>
          <w:szCs w:val="28"/>
          <w:rtl w:val="0"/>
        </w:rPr>
        <w:t xml:space="preserve">2019 </w:t>
      </w:r>
      <w:r>
        <w:rPr>
          <w:sz w:val="28"/>
          <w:szCs w:val="28"/>
          <w:rtl w:val="0"/>
        </w:rPr>
        <w:t>года на  пл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Свободы  с </w:t>
      </w:r>
      <w:r>
        <w:rPr>
          <w:sz w:val="28"/>
          <w:szCs w:val="28"/>
          <w:rtl w:val="0"/>
        </w:rPr>
        <w:t xml:space="preserve">10.30  </w:t>
      </w:r>
      <w:r>
        <w:rPr>
          <w:sz w:val="28"/>
          <w:szCs w:val="28"/>
          <w:rtl w:val="0"/>
        </w:rPr>
        <w:t xml:space="preserve">до </w:t>
      </w:r>
      <w:r>
        <w:rPr>
          <w:sz w:val="28"/>
          <w:szCs w:val="28"/>
          <w:rtl w:val="0"/>
        </w:rPr>
        <w:t xml:space="preserve">11.00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5.4. </w:t>
      </w:r>
      <w:r>
        <w:rPr>
          <w:sz w:val="28"/>
          <w:szCs w:val="28"/>
          <w:rtl w:val="0"/>
          <w:lang w:val="ru-RU"/>
        </w:rPr>
        <w:t xml:space="preserve">Подведение итогов и награждение состоится  во время проведения праздничной программы </w:t>
      </w:r>
    </w:p>
    <w:p>
      <w:pPr>
        <w:pStyle w:val="Текстовый блок"/>
        <w:jc w:val="both"/>
        <w:rPr>
          <w:sz w:val="28"/>
          <w:szCs w:val="28"/>
        </w:rPr>
      </w:pPr>
    </w:p>
    <w:p>
      <w:pPr>
        <w:pStyle w:val="Текстовый блок"/>
        <w:ind w:left="2832" w:firstLine="708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6.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Награждение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6.1.  </w:t>
      </w:r>
      <w:r>
        <w:rPr>
          <w:sz w:val="28"/>
          <w:szCs w:val="28"/>
          <w:rtl w:val="0"/>
          <w:lang w:val="ru-RU"/>
        </w:rPr>
        <w:t xml:space="preserve">Награждение победителей и участников состоится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марта </w:t>
      </w:r>
      <w:r>
        <w:rPr>
          <w:sz w:val="28"/>
          <w:szCs w:val="28"/>
          <w:rtl w:val="0"/>
        </w:rPr>
        <w:t xml:space="preserve">2019 </w:t>
      </w:r>
      <w:r>
        <w:rPr>
          <w:sz w:val="28"/>
          <w:szCs w:val="28"/>
          <w:rtl w:val="0"/>
          <w:lang w:val="fr-FR"/>
        </w:rPr>
        <w:t>года на празднике « Широкая Масленица» на пл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Свободы в  </w:t>
      </w:r>
      <w:r>
        <w:rPr>
          <w:sz w:val="28"/>
          <w:szCs w:val="28"/>
          <w:rtl w:val="0"/>
        </w:rPr>
        <w:t>13.00 -13.30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</w:rPr>
        <w:t xml:space="preserve">.  </w:t>
        <w:tab/>
        <w:t xml:space="preserve">                                                      6.2.   </w:t>
      </w:r>
      <w:r>
        <w:rPr>
          <w:sz w:val="28"/>
          <w:szCs w:val="28"/>
          <w:rtl w:val="0"/>
          <w:lang w:val="ru-RU"/>
        </w:rPr>
        <w:t xml:space="preserve">Все участники конкурса «Блинная </w:t>
      </w:r>
      <w:r>
        <w:rPr>
          <w:sz w:val="28"/>
          <w:szCs w:val="28"/>
          <w:rtl w:val="0"/>
        </w:rPr>
        <w:t>Вкуснятина</w:t>
      </w:r>
      <w:r>
        <w:rPr>
          <w:sz w:val="28"/>
          <w:szCs w:val="28"/>
          <w:rtl w:val="0"/>
          <w:lang w:val="ru-RU"/>
        </w:rPr>
        <w:t>» награждаются памятными сувенирами</w:t>
      </w:r>
      <w:r>
        <w:rPr>
          <w:sz w:val="28"/>
          <w:szCs w:val="28"/>
          <w:rtl w:val="0"/>
        </w:rPr>
        <w:t xml:space="preserve">.  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6.3.    </w:t>
      </w:r>
      <w:r>
        <w:rPr>
          <w:sz w:val="28"/>
          <w:szCs w:val="28"/>
          <w:rtl w:val="0"/>
          <w:lang w:val="ru-RU"/>
        </w:rPr>
        <w:t xml:space="preserve">Коллективные работы награждаются одним дипломом и одним призом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сувениром</w:t>
      </w:r>
      <w:r>
        <w:rPr>
          <w:sz w:val="28"/>
          <w:szCs w:val="28"/>
          <w:rtl w:val="0"/>
        </w:rPr>
        <w:t xml:space="preserve">). </w:t>
      </w:r>
    </w:p>
    <w:p>
      <w:pPr>
        <w:pStyle w:val="Текстовый блок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6.4.    </w:t>
      </w:r>
      <w:r>
        <w:rPr>
          <w:sz w:val="28"/>
          <w:szCs w:val="28"/>
          <w:rtl w:val="0"/>
          <w:lang w:val="ru-RU"/>
        </w:rPr>
        <w:t>Решения жюри окончательны и пересмотру не подлежат</w:t>
      </w:r>
      <w:r>
        <w:rPr>
          <w:sz w:val="28"/>
          <w:szCs w:val="28"/>
          <w:rtl w:val="0"/>
        </w:rPr>
        <w:t xml:space="preserve">.   </w:t>
      </w: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Ждём Вашего активного участия</w:t>
      </w:r>
      <w:r>
        <w:rPr>
          <w:sz w:val="28"/>
          <w:szCs w:val="28"/>
          <w:rtl w:val="0"/>
        </w:rPr>
        <w:t>!</w:t>
      </w:r>
    </w:p>
    <w:p>
      <w:pPr>
        <w:pStyle w:val="Текстовый блок"/>
        <w:ind w:left="6372" w:firstLine="708"/>
        <w:jc w:val="both"/>
        <w:rPr>
          <w:sz w:val="24"/>
          <w:szCs w:val="24"/>
        </w:rPr>
      </w:pPr>
    </w:p>
    <w:p>
      <w:pPr>
        <w:pStyle w:val="Текстовый блок"/>
        <w:ind w:left="6372" w:firstLine="708"/>
        <w:jc w:val="both"/>
        <w:rPr>
          <w:sz w:val="24"/>
          <w:szCs w:val="24"/>
        </w:rPr>
      </w:pPr>
    </w:p>
    <w:p>
      <w:pPr>
        <w:pStyle w:val="Текстовый блок"/>
        <w:ind w:left="6372" w:firstLine="708"/>
        <w:jc w:val="both"/>
        <w:rPr>
          <w:sz w:val="24"/>
          <w:szCs w:val="24"/>
        </w:rPr>
      </w:pPr>
    </w:p>
    <w:p>
      <w:pPr>
        <w:pStyle w:val="Текстовый блок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Приложение </w:t>
      </w:r>
      <w:r>
        <w:rPr>
          <w:sz w:val="24"/>
          <w:szCs w:val="24"/>
          <w:rtl w:val="0"/>
        </w:rPr>
        <w:t>1</w:t>
      </w:r>
    </w:p>
    <w:p>
      <w:pPr>
        <w:pStyle w:val="Текстовый блок"/>
        <w:jc w:val="both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Заявка</w:t>
      </w: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на участие в   конкурсе</w:t>
      </w:r>
      <w:r>
        <w:rPr>
          <w:b w:val="1"/>
          <w:bCs w:val="1"/>
          <w:sz w:val="24"/>
          <w:szCs w:val="24"/>
          <w:rtl w:val="0"/>
        </w:rPr>
        <w:t>-</w:t>
      </w:r>
      <w:r>
        <w:rPr>
          <w:b w:val="1"/>
          <w:bCs w:val="1"/>
          <w:sz w:val="24"/>
          <w:szCs w:val="24"/>
          <w:rtl w:val="0"/>
          <w:lang w:val="fr-FR"/>
        </w:rPr>
        <w:t xml:space="preserve">выставке « Блинная </w:t>
      </w:r>
      <w:r>
        <w:rPr>
          <w:b w:val="1"/>
          <w:bCs w:val="1"/>
          <w:sz w:val="24"/>
          <w:szCs w:val="24"/>
          <w:rtl w:val="0"/>
        </w:rPr>
        <w:t>Вкуснятина</w:t>
      </w:r>
      <w:r>
        <w:rPr>
          <w:b w:val="1"/>
          <w:bCs w:val="1"/>
          <w:sz w:val="24"/>
          <w:szCs w:val="24"/>
          <w:rtl w:val="0"/>
        </w:rPr>
        <w:t xml:space="preserve">»                                                                                                                                        </w:t>
      </w: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по созданию блинных блюд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композиций</w:t>
      </w:r>
      <w:r>
        <w:rPr>
          <w:b w:val="1"/>
          <w:bCs w:val="1"/>
          <w:sz w:val="24"/>
          <w:szCs w:val="24"/>
          <w:rtl w:val="0"/>
        </w:rPr>
        <w:t xml:space="preserve">, </w:t>
      </w:r>
    </w:p>
    <w:p>
      <w:pPr>
        <w:pStyle w:val="Текстовый блок"/>
        <w:jc w:val="center"/>
        <w:rPr>
          <w:sz w:val="24"/>
          <w:szCs w:val="24"/>
        </w:rPr>
      </w:pPr>
    </w:p>
    <w:tbl>
      <w:tblPr>
        <w:tblW w:w="94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3600"/>
        <w:gridCol w:w="537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Ф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автора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авторов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Место работы или учебы</w:t>
            </w:r>
          </w:p>
        </w:tc>
        <w:tc>
          <w:tcPr>
            <w:tcW w:type="dxa" w:w="5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Ф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руководителя авторского коллектива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если есть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Населенный пункт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улица</w:t>
            </w:r>
          </w:p>
        </w:tc>
        <w:tc>
          <w:tcPr>
            <w:tcW w:type="dxa" w:w="5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Название работы</w:t>
            </w:r>
          </w:p>
        </w:tc>
        <w:tc>
          <w:tcPr>
            <w:tcW w:type="dxa" w:w="5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Контактные данные участника</w:t>
            </w:r>
          </w:p>
        </w:tc>
        <w:tc>
          <w:tcPr>
            <w:tcW w:type="dxa" w:w="5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Текстовый блок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Текстовый блок"/>
        <w:widowControl w:val="0"/>
        <w:jc w:val="center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2" w:right="850" w:bottom="56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Без интервала2">
    <w:name w:val="Без интервала2"/>
    <w:next w:val="Без интервала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