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86" w:rsidRDefault="00951386" w:rsidP="00951386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М У Н И Ц И П А Л Ь Н О Г О  </w:t>
      </w:r>
      <w:proofErr w:type="spellStart"/>
      <w:r w:rsidRPr="00951386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К Р У Г 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Т В Е Р С К О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>Й</w:t>
      </w:r>
      <w:r w:rsidR="0053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951386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:rsidR="00951386" w:rsidRDefault="003C0FB1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2.1pt;height:1.5pt" o:hrpct="0" o:hrstd="t" o:hrnoshade="t" o:hr="t" fillcolor="black [3213]" stroked="f"/>
        </w:pic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3C0FB1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05.10.</w:t>
      </w:r>
      <w:r w:rsidR="00951386">
        <w:rPr>
          <w:rFonts w:ascii="Times New Roman" w:hAnsi="Times New Roman" w:cs="Times New Roman"/>
          <w:sz w:val="24"/>
          <w:szCs w:val="24"/>
        </w:rPr>
        <w:t xml:space="preserve">2022 года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138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№ 27</w:t>
      </w:r>
    </w:p>
    <w:p w:rsidR="00951386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4E237E" w:rsidRDefault="004E237E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E237E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</w:p>
    <w:p w:rsidR="004E237E" w:rsidRDefault="004E237E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E237E">
        <w:rPr>
          <w:rFonts w:ascii="Times New Roman" w:hAnsi="Times New Roman" w:cs="Times New Roman"/>
          <w:sz w:val="24"/>
          <w:szCs w:val="24"/>
        </w:rPr>
        <w:t xml:space="preserve">депутатов Рыбинского сельского поселения </w:t>
      </w:r>
    </w:p>
    <w:p w:rsidR="004E237E" w:rsidRDefault="004E237E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E237E">
        <w:rPr>
          <w:rFonts w:ascii="Times New Roman" w:hAnsi="Times New Roman" w:cs="Times New Roman"/>
          <w:sz w:val="24"/>
          <w:szCs w:val="24"/>
        </w:rPr>
        <w:t xml:space="preserve">Максатихинского района Тверской области </w:t>
      </w:r>
    </w:p>
    <w:p w:rsidR="004E237E" w:rsidRDefault="004E237E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E237E">
        <w:rPr>
          <w:rFonts w:ascii="Times New Roman" w:hAnsi="Times New Roman" w:cs="Times New Roman"/>
          <w:sz w:val="24"/>
          <w:szCs w:val="24"/>
        </w:rPr>
        <w:t xml:space="preserve">от 03.11.2020 г. № 19-рсд «О регулировании </w:t>
      </w:r>
    </w:p>
    <w:p w:rsidR="004E237E" w:rsidRDefault="004E237E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E237E">
        <w:rPr>
          <w:rFonts w:ascii="Times New Roman" w:hAnsi="Times New Roman" w:cs="Times New Roman"/>
          <w:sz w:val="24"/>
          <w:szCs w:val="24"/>
        </w:rPr>
        <w:t xml:space="preserve">отдельных вопросов особенностей правового </w:t>
      </w:r>
    </w:p>
    <w:p w:rsidR="004E237E" w:rsidRDefault="004E237E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E237E">
        <w:rPr>
          <w:rFonts w:ascii="Times New Roman" w:hAnsi="Times New Roman" w:cs="Times New Roman"/>
          <w:sz w:val="24"/>
          <w:szCs w:val="24"/>
        </w:rPr>
        <w:t xml:space="preserve">статуса лиц, замещающих муниципальные </w:t>
      </w:r>
    </w:p>
    <w:p w:rsidR="004E237E" w:rsidRDefault="004E237E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E237E">
        <w:rPr>
          <w:rFonts w:ascii="Times New Roman" w:hAnsi="Times New Roman" w:cs="Times New Roman"/>
          <w:sz w:val="24"/>
          <w:szCs w:val="24"/>
        </w:rPr>
        <w:t xml:space="preserve">должности муниципального образования </w:t>
      </w:r>
    </w:p>
    <w:p w:rsidR="004E237E" w:rsidRDefault="004E237E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E237E">
        <w:rPr>
          <w:rFonts w:ascii="Times New Roman" w:hAnsi="Times New Roman" w:cs="Times New Roman"/>
          <w:sz w:val="24"/>
          <w:szCs w:val="24"/>
        </w:rPr>
        <w:t xml:space="preserve">Рыбинское сельское поселение </w:t>
      </w:r>
    </w:p>
    <w:p w:rsidR="004E237E" w:rsidRDefault="004E237E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E237E">
        <w:rPr>
          <w:rFonts w:ascii="Times New Roman" w:hAnsi="Times New Roman" w:cs="Times New Roman"/>
          <w:sz w:val="24"/>
          <w:szCs w:val="24"/>
        </w:rPr>
        <w:t xml:space="preserve">Максатихинского района Тверской области </w:t>
      </w:r>
    </w:p>
    <w:p w:rsidR="00EC52DF" w:rsidRDefault="004E237E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E237E">
        <w:rPr>
          <w:rFonts w:ascii="Times New Roman" w:hAnsi="Times New Roman" w:cs="Times New Roman"/>
          <w:sz w:val="24"/>
          <w:szCs w:val="24"/>
        </w:rPr>
        <w:t>на постоянной основе»</w:t>
      </w:r>
    </w:p>
    <w:p w:rsidR="004E237E" w:rsidRDefault="004E237E" w:rsidP="00EC52DF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EC52DF" w:rsidRDefault="004E237E" w:rsidP="004E237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7E">
        <w:rPr>
          <w:rFonts w:ascii="Times New Roman" w:hAnsi="Times New Roman" w:cs="Times New Roman"/>
          <w:sz w:val="24"/>
          <w:szCs w:val="24"/>
        </w:rPr>
        <w:t>Руководствуясь Постановлением Правительства Тверской области от 31.03.2020 № 137-пп (ред. от 23.09.2022) «О Методике расчета норматива формирования расходов на содержание органов местного самоуправления Порядке предоставления муниципальных образований Тверской области»</w:t>
      </w:r>
    </w:p>
    <w:p w:rsidR="004E237E" w:rsidRDefault="004E237E" w:rsidP="004E237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386" w:rsidRPr="00951386" w:rsidRDefault="00951386" w:rsidP="00EC52DF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 МАКСАТИХИНСКОГО</w:t>
      </w:r>
    </w:p>
    <w:p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МУНИЦИПАЛЬНОГО ОКРУГА РЕШИЛА:</w:t>
      </w:r>
    </w:p>
    <w:p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37E" w:rsidRPr="004E237E" w:rsidRDefault="004E237E" w:rsidP="004E237E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Совета депутатов Рыбинского сельского поселения Максатихинского района Тверской области от 03.11.2020г. № 19-рсд «О регулировании отдельных вопросов особенностей правового статуса лиц, замещающих муниципальные должности муниципального образования Рыбинское сельское поселение Максатихинского района Тверской области на постоянной основе») (далее - Решение), следующие изменения: </w:t>
      </w:r>
    </w:p>
    <w:p w:rsidR="004E237E" w:rsidRPr="004E237E" w:rsidRDefault="004E237E" w:rsidP="004E237E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7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разделе 4 пункт 2 изложить в следующей редакции:</w:t>
      </w:r>
    </w:p>
    <w:p w:rsidR="004E237E" w:rsidRPr="004E237E" w:rsidRDefault="004E237E" w:rsidP="004E237E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«2. Размер должностного оклада 16752 рублей»;</w:t>
      </w:r>
    </w:p>
    <w:p w:rsidR="004E237E" w:rsidRPr="004E237E" w:rsidRDefault="004E237E" w:rsidP="004E237E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 1 октября 2022 года и подлежит официальному опубликованию.</w:t>
      </w:r>
    </w:p>
    <w:p w:rsidR="002C616B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DF" w:rsidRDefault="00EC52DF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DF" w:rsidRPr="002C616B" w:rsidRDefault="00EC52DF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6B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Председатель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Максатихинского</w:t>
      </w:r>
    </w:p>
    <w:p w:rsidR="00951386" w:rsidRPr="002C616B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 округа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3C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3C0FB1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Кошкаров</w:t>
      </w:r>
    </w:p>
    <w:sectPr w:rsidR="00951386" w:rsidRPr="002C616B" w:rsidSect="00951386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9"/>
    <w:rsid w:val="002C616B"/>
    <w:rsid w:val="003C0FB1"/>
    <w:rsid w:val="00441639"/>
    <w:rsid w:val="004E237E"/>
    <w:rsid w:val="0053126B"/>
    <w:rsid w:val="007A3B1A"/>
    <w:rsid w:val="00951386"/>
    <w:rsid w:val="00D81F0E"/>
    <w:rsid w:val="00EC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D98F9-543E-4EFF-8E27-11DB1897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2022-10-07T08:39:00Z</cp:lastPrinted>
  <dcterms:created xsi:type="dcterms:W3CDTF">2022-10-07T08:39:00Z</dcterms:created>
  <dcterms:modified xsi:type="dcterms:W3CDTF">2022-10-07T08:39:00Z</dcterms:modified>
</cp:coreProperties>
</file>