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Pr="00BC636A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 w:rsidRPr="00BC63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BC636A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6A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BC636A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6A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BC636A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6A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BC636A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BC636A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BC636A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BC636A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6A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BC636A">
        <w:rPr>
          <w:rFonts w:ascii="Times New Roman" w:hAnsi="Times New Roman" w:cs="Times New Roman"/>
          <w:b/>
          <w:sz w:val="24"/>
          <w:szCs w:val="24"/>
        </w:rPr>
        <w:t>Й  О</w:t>
      </w:r>
      <w:proofErr w:type="gramEnd"/>
      <w:r w:rsidRPr="00BC636A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Pr="00BC636A" w:rsidRDefault="00805BAC" w:rsidP="00CC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BC636A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Pr="00BC636A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6A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Pr="00BC636A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Pr="00BC636A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Pr="00BC636A" w:rsidRDefault="00CC5F5F" w:rsidP="00CC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</w:t>
      </w:r>
      <w:r w:rsidR="00951386" w:rsidRPr="00BC636A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№ 73</w:t>
      </w:r>
    </w:p>
    <w:p w:rsidR="00951386" w:rsidRPr="00BC636A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1E29CC" w:rsidRPr="00BC636A" w:rsidRDefault="001E29CC" w:rsidP="00CC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36A">
        <w:rPr>
          <w:rFonts w:ascii="Times New Roman" w:hAnsi="Times New Roman" w:cs="Times New Roman"/>
          <w:sz w:val="24"/>
          <w:szCs w:val="24"/>
        </w:rPr>
        <w:t xml:space="preserve">Об утверждении Положения об </w:t>
      </w:r>
    </w:p>
    <w:p w:rsidR="001E29CC" w:rsidRPr="00BC636A" w:rsidRDefault="001E29CC" w:rsidP="00CC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36A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="00621E6F">
        <w:rPr>
          <w:rFonts w:ascii="Times New Roman" w:hAnsi="Times New Roman" w:cs="Times New Roman"/>
          <w:sz w:val="24"/>
          <w:szCs w:val="24"/>
        </w:rPr>
        <w:t xml:space="preserve">по работе с </w:t>
      </w:r>
      <w:r w:rsidRPr="00BC636A">
        <w:rPr>
          <w:rFonts w:ascii="Times New Roman" w:hAnsi="Times New Roman" w:cs="Times New Roman"/>
          <w:sz w:val="24"/>
          <w:szCs w:val="24"/>
        </w:rPr>
        <w:t xml:space="preserve">сельскими территориями </w:t>
      </w:r>
    </w:p>
    <w:p w:rsidR="001E29CC" w:rsidRPr="00BC636A" w:rsidRDefault="00B35918" w:rsidP="00CC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E29CC" w:rsidRPr="00BC636A">
        <w:rPr>
          <w:rFonts w:ascii="Times New Roman" w:hAnsi="Times New Roman" w:cs="Times New Roman"/>
          <w:sz w:val="24"/>
          <w:szCs w:val="24"/>
        </w:rPr>
        <w:t xml:space="preserve">Максатихинского муниципального округа </w:t>
      </w:r>
    </w:p>
    <w:p w:rsidR="0052484B" w:rsidRPr="00BC636A" w:rsidRDefault="001E29CC" w:rsidP="00CC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36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E29CC" w:rsidRPr="00BC636A" w:rsidRDefault="001E29CC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1E29CC" w:rsidRPr="00BC636A" w:rsidRDefault="001E29CC" w:rsidP="001E2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соответствии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Федеральным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законом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06.10.2003 № 131-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ФЗ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общих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принципах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организации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местного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самоуправления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решением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 Максатихинского муниципального округа Тверской области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</w:t>
      </w:r>
      <w:r w:rsidR="00CC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12.2022 № </w:t>
      </w:r>
      <w:r w:rsidR="00CC5F5F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структуре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EF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дминистрации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Тверской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области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52484B" w:rsidRPr="00BC636A" w:rsidRDefault="0052484B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BC636A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6A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Pr="00BC636A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6A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1E29CC" w:rsidRPr="00BC636A" w:rsidRDefault="001E29CC" w:rsidP="00CC5F5F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9CC" w:rsidRPr="00BC636A" w:rsidRDefault="001E29CC" w:rsidP="00CC5F5F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Положение об Управлении </w:t>
      </w:r>
      <w:r w:rsidR="00621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работе с </w:t>
      </w:r>
      <w:r w:rsidRPr="00BC6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сельскими территориями </w:t>
      </w:r>
      <w:r w:rsidR="00621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BC6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Максатихинского муниципального округа Тверской области согласно приложению.</w:t>
      </w:r>
    </w:p>
    <w:p w:rsidR="00EC52DF" w:rsidRPr="00BC636A" w:rsidRDefault="001E29CC" w:rsidP="00CC5F5F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Настоящее решение вступает в силу со дня его принятия и подлежит размещению на официальном сайте Максатихинского района Тверской области в информационно-телекоммуникационной сети «Интернет»».</w:t>
      </w:r>
    </w:p>
    <w:p w:rsidR="001E29CC" w:rsidRPr="00BC636A" w:rsidRDefault="001E29CC" w:rsidP="001E29C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29CC" w:rsidRDefault="001E29CC" w:rsidP="001E29C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5F5F" w:rsidRPr="00BC636A" w:rsidRDefault="00CC5F5F" w:rsidP="001E29C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29CC" w:rsidRPr="00BC636A" w:rsidRDefault="001E29CC" w:rsidP="001E29C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Максатихинского </w:t>
      </w:r>
    </w:p>
    <w:p w:rsidR="00CC5F5F" w:rsidRDefault="001E29CC" w:rsidP="001E29C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округа                                                 </w:t>
      </w:r>
      <w:r w:rsidR="00CC5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М.В. Хованов</w:t>
      </w:r>
    </w:p>
    <w:p w:rsidR="00CC5F5F" w:rsidRDefault="00CC5F5F" w:rsidP="001E29C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29CC" w:rsidRPr="00BC636A" w:rsidRDefault="001E29CC" w:rsidP="001E29C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E29CC" w:rsidRPr="00BC636A" w:rsidRDefault="001E29CC" w:rsidP="001E29C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Pr="00BC636A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Pr="00BC636A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C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849E8"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Н.А. Кошкаров</w:t>
      </w:r>
    </w:p>
    <w:p w:rsidR="001E29CC" w:rsidRPr="00BC636A" w:rsidRDefault="001E29CC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CC" w:rsidRPr="00BC636A" w:rsidRDefault="001E29CC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CC" w:rsidRPr="00BC636A" w:rsidRDefault="001E29CC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CC" w:rsidRPr="00BC636A" w:rsidRDefault="001E29CC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CC" w:rsidRPr="00BC636A" w:rsidRDefault="001E29CC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CC" w:rsidRPr="00BC636A" w:rsidRDefault="001E29CC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CC" w:rsidRPr="00BC636A" w:rsidRDefault="001E29CC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CC" w:rsidRPr="00BC636A" w:rsidRDefault="001E29CC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CC" w:rsidRPr="00BC636A" w:rsidRDefault="001E29CC" w:rsidP="001E29CC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E29CC" w:rsidRPr="00BC636A" w:rsidRDefault="001E29CC" w:rsidP="001E29CC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Максатихинского </w:t>
      </w:r>
    </w:p>
    <w:p w:rsidR="001E29CC" w:rsidRPr="00BC636A" w:rsidRDefault="001E29CC" w:rsidP="001E29CC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1E29CC" w:rsidRPr="00BC636A" w:rsidRDefault="001E29CC" w:rsidP="001E29CC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</w:p>
    <w:p w:rsidR="001E29CC" w:rsidRPr="00BC636A" w:rsidRDefault="005E4E1D" w:rsidP="001E29CC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</w:t>
      </w:r>
      <w:r w:rsidR="001E29CC" w:rsidRPr="00BC636A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12.2022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</w:t>
      </w:r>
    </w:p>
    <w:p w:rsidR="001E29CC" w:rsidRPr="00BC636A" w:rsidRDefault="001E29CC" w:rsidP="001E29CC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E1D" w:rsidRPr="00BC636A" w:rsidRDefault="005E4E1D" w:rsidP="001E29CC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9CC" w:rsidRPr="00BC636A" w:rsidRDefault="001E29CC" w:rsidP="005E4E1D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E4E1D" w:rsidRDefault="001E29CC" w:rsidP="005E4E1D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Управлении сельскими территориями </w:t>
      </w:r>
    </w:p>
    <w:p w:rsidR="001E29CC" w:rsidRPr="005E4E1D" w:rsidRDefault="001E29CC" w:rsidP="005E4E1D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муниципального округа Тверской области</w:t>
      </w:r>
    </w:p>
    <w:p w:rsidR="00805BAC" w:rsidRDefault="00805BAC" w:rsidP="0001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113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ОБЩИЕ ПОЛОЖЕНИЯ</w:t>
      </w:r>
    </w:p>
    <w:p w:rsidR="00011338" w:rsidRPr="00011338" w:rsidRDefault="00011338" w:rsidP="0001133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Управление по работе с  сельскими территориями администрации Максатихинского муниципального округа Тверской области (далее – Управление) является структурным (функциональным) подразделением   Администрации Максатихинского муниципального округа Тверской области (далее - Администрация Максатихинского муниципального округа), входит в её структуру и осуществляет отдельные полномочия Администрации Максатихинского муниципального округа в населенных пунктах на соответствующей сельской территории, а именно: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Алфериха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Андрианиха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Антонидово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Артеново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Асташиха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Атемежа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Афанасово,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Афимьяново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Барсуки,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Бачманово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Белушиха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Бережки, дер. Березовка,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Березуга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Большая Воздвиженка, дер. Большое Вороново, дер. Большой Жукове, хутор Большой Хвощ, дер. Боровая,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Броды, дер. Буденовка, дер. Бураки,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Бурачиха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Быки, дер. Быковка, дер. Ванькин Бор, дер. Великое Село, хутор Веселая Горка, дер. Веселовка, дер. Ветроломы, пос. Володарка,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Волчихово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Воробьево, дер. Вышка,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Вязины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Гарусово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Глебездово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Гоголиха, дер. Гористое, дер. Горка, дер. Горка, хутор Горка,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Тороватое,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пос. Гостиница,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Гуммала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Гундориха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Добрыни, хутор Добрыня, дер. Долгово,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Доненский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Починок, дер. Дор,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Дубищи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Дубки, дер. Дубовика, дер. Дубровка, дер. Дубровка,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Дымцево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Дюдьково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Ежино,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Ерошиха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Жидкое,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Житники, дер. Жуки,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Загородье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Заляжье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Западинки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Зараменье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Заречье,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Зародовичи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Зарайское, дер. Засека,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Зверло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Зубачиха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Иванова Нива, дер. Ивановское,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Иваньково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Каликино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Каменка, дер. Карельское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Заручье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Кедровка,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Киевка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Кистутово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Клевищи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Клевцово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Ключевая,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Ключевка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Ковыркова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Койвушка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Коммуна,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Кондушка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Коноплево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Кончинка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Конюшино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Коссули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Кострецы, дер. Кочки, пос. Красивый, дер. Красная Горка, дер. Красненькое, дер. Красуха, дер. Красуха,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Кузнецы, дер. Кузнечики, дер. Кулаково.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Кулачиха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Куничиха,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Лебедево,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Липовка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Лозовая, дер. Ломы,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Лощемля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Лукка,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Макеевское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Маковищи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пгт Максатиха,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Маланьино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Малая Воздвиженка,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Малиновка, дер. Малиновка, дер. Малое Вороново, хутор Малый Хвощ, дер. Малышево, пос. Малышево, дер. Малька, дер. Масленка, дер. Медведково, дер. Минка,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Мокшицы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Молчаново,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Мотуново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Нарехово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Наташино, дер. Николаевское, дер. Никольский Луг, дер. Никольское, дер. Никольское, дер. Ново-Дмитровка, пос.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Новозаводской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Новое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Заручье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Новое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Новое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Ново-Никольское, дер. Ново-Отрадное, дер. Ново-Павловское, дер. 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Ново-Плоское, дер. Ново-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Пхово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Огрызково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Ольховка,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Ораны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Ораны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Орешки,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Осташиха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Острые Луки,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Павловское, дер. Пальчиха,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Паржа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Пасьмино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Паулинские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Горы, дер. Перевесы,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Песогоры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Плотники, дер. Площадь,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Подмельничное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Подолы,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Подсосенье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Покров,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Поповка, дер. Поповка, дер. Починок, дер. Преображение,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Прудовицы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Пятницкое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Раевское, дер. Райда, дер. Райда, дер. Райково, дер. Рамешки,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Ребахушки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Ремчино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Репинка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Репище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Ривица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Ривица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пос. Ривицкий, дер. Русские Овсяники, дер. Русские Плоски, дер. Русский Городок, дер. Ручки, с. Рыбинское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Заручье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Святовское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Селищи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Семеновское, с. Сельцы,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ж.-д. ст.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Скирки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Скорнево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Слепниха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Сокерино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Сосновка,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Соснушка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дер. Спас-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Забережье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Старое, дер. Старое, дер. Старое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Заручье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Старое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Столопово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Столпино,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Стрелечье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Стрелечье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Горка,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Ступники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Сутулово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Тельцово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Тимонино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Толоцкое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Топальское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Трестенская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Туберкулезная Больница, с.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Трестна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Трошкино, пос. Труженик,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Ульяновка, дер. Фабрика,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Федорцево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Фенюшиха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Ферезна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Филизи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Фомино, дер. Фомино,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Фофоново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Хабары, дер. Хмелевая, дер. Хмелевка,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Цаплино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Чикулиха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Шапкино,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Шорды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Юренево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Юхово,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Ямники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Ямники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пос. Ясень.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1.2. Правовой статус, полномочия, порядок деятельности Управления определяется настоящим Положением. Организационно-правовая форма Управления – муниципальное казенное учреждение.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1.3. Управление имеет статус юридического лица, имеет бюджетную смету, лицевые и расчетные счета, имеет круглую печать со своим полным наименованием, гербовую печать, штампы, бланки со своим наименованием, другие реквизиты со своим наименованием, вправе открывать счета в соответствии с законодательством Российской Федерации, приобретать имущественные и личные неимущественные права и нести обязанности, заключать договоры, контракты и совершать иные гражданско-правовые сделки.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1.4. Полное наименование: Управление по работе с   сельскими территориями администрации Максатихинского</w:t>
      </w:r>
      <w:r w:rsidRPr="000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округа Тверской области</w:t>
      </w:r>
      <w:r w:rsidRPr="000113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Краткое: Управление сельскими территориями.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Место нахождения: 171900, Тверская область, пгт Максатиха,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пл.Свободы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д.2.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171900, </w:t>
      </w:r>
      <w:r w:rsidRPr="0001133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Тверская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33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область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133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пгт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33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Максатиха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133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пл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133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Свободы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133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Управление координирует деятельность следующих подведомственных отделов (в состав которых входят сельские населенные пункты), входящие в состав Максатихинского муниципального округа: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338">
        <w:rPr>
          <w:rFonts w:ascii="Times New Roman" w:eastAsia="Calibri" w:hAnsi="Times New Roman" w:cs="Times New Roman"/>
          <w:b/>
          <w:sz w:val="24"/>
          <w:szCs w:val="24"/>
        </w:rPr>
        <w:t xml:space="preserve"> Рыбинский территориальный отдел</w:t>
      </w:r>
    </w:p>
    <w:p w:rsidR="00011338" w:rsidRPr="00011338" w:rsidRDefault="00011338" w:rsidP="00011338">
      <w:pPr>
        <w:spacing w:after="0" w:line="240" w:lineRule="auto"/>
        <w:ind w:firstLine="6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171925, Тверская область, Максатихинский муниципальный округ, с. Сельцы: </w:t>
      </w:r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Атемежа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Афимьяново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Андрианиха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Буденовка, дер. Бережки, дер. Березовка, хутор Большой Хвощ,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Боровское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Быки, дер. Веселовка, хутор Веселая Горка, дер. Воробьево,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Горячево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Горка, хутор Горка,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Горшково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пос. Гостиница,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Гришково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Гуммала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с. Добрыни, дер. 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Дубищи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Дубровка,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Дымцево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хутор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Дюдьково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хутор Ежино, дер. Житники,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Загородье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Зараменье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Зародовичи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Карельское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Заручье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хутор Кедровка,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Киевка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хутор 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Ковыркова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Гора,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Конюшино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Кончинка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Коргово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Койвушка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Кожино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Коммуна, дер. Кочки, пос. Красивый, дер. Кузнецы,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Кудряшово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Кулаково,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Курилиха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Лебедево, дер. Ломы,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Лукьяново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Любятино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Малиновка, хутор Малый Хвощ,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Мокшицы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Нарехово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Никольское, дер. Никольский Луг, </w:t>
      </w:r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дер. Новое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Заручье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Ново-Отрадное, дер. Новое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Райдино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Огрызково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хутор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Ораны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Осташиха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хутор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Паржа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Павловское, дер. Площадь, дер. Поповка, дер. Преображение, дер. Райда,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Ребахушки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Ремчино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Ручки, с. Рыбинское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Заручье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Селищи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с. Сельцы, хутор Семеновское,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Скорнево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Сокерино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дер. Спас-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Забережье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Старое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Заручье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Столпино,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Ступники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Стыково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Тельцово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Толоцкое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Труфанково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Фабрика,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дер.Федорцево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дер.Фомино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Черниково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Чикулиха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дер.Шапкино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дер.Хабары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дер.Ямники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338">
        <w:rPr>
          <w:rFonts w:ascii="Times New Roman" w:eastAsia="Calibri" w:hAnsi="Times New Roman" w:cs="Times New Roman"/>
          <w:b/>
          <w:sz w:val="24"/>
          <w:szCs w:val="24"/>
        </w:rPr>
        <w:t xml:space="preserve"> Зареченский территориальный отдел</w:t>
      </w:r>
    </w:p>
    <w:p w:rsidR="00011338" w:rsidRPr="00011338" w:rsidRDefault="00011338" w:rsidP="00011338">
      <w:pPr>
        <w:spacing w:after="0" w:line="240" w:lineRule="auto"/>
        <w:ind w:firstLine="68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11338">
        <w:rPr>
          <w:rFonts w:ascii="Tms Rmn" w:eastAsia="Times New Roman" w:hAnsi="Tms Rmn" w:cs="Times New Roman"/>
          <w:sz w:val="24"/>
          <w:szCs w:val="24"/>
          <w:lang w:eastAsia="ru-RU"/>
        </w:rPr>
        <w:t>171000,</w:t>
      </w:r>
      <w:r w:rsidRPr="000113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011338">
        <w:rPr>
          <w:rFonts w:ascii="Tms Rmn" w:eastAsia="Times New Roman" w:hAnsi="Tms Rmn" w:cs="Times New Roman"/>
          <w:sz w:val="24"/>
          <w:szCs w:val="24"/>
          <w:lang w:eastAsia="ru-RU"/>
        </w:rPr>
        <w:t xml:space="preserve">Тверская область, Максатихинский муниципальный округ,                                     п. Ривицкий: </w:t>
      </w:r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Амосино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Антипково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Антонидово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Артеново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Бараниха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Барсуки,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Батуриха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Бачманово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Большая Воздвиженка, дер. Большой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Жуковец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 дер. Боровая, дер. Броды, дер. Бураки,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Бурачиха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Быковка, дер. Ванькин Бор, дер. Ветроломы, дер. Великое село, дер. Вышка,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Вязины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Гористое,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Горма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Гороватое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Данилково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Долгово, дер. Дубовика, дер. Дубровка,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Жижино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Жуки, хутор Заречье, хутор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Зверло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Зубачиха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Иванова Нива,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Иваньково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Каликино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хутор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Кало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Клевищи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Клевцово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Ключевая,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Ключевка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Княжево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Кондушка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Коноплево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Кострецы, дер. Косули, дер. Красная Горка,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Кулачиха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Липовка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Лука, дер. Малая Воздвиженка, дер. Малиновка,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Малиниха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Малька, дер. Масленка, дер. Минка,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Мотуново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Никольское, дер. Новое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Паулино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Ново-Плоское, дер. Ольховка,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Ораны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Орешки, дер. Оттока, дер. Острые Луки, дер. Пальчиха,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Пасьмино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Паулинские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Горы, дер. Перевесы,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Песогоры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Пирожково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Плотники,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Подмельничное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Подолы, дер. Поповка, дер. Райда, дер. Райково, дер. Рамешки,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Ривица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Ривица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пос. Ривицкий, дер. Русские Овсяники, дер. Русские Плоски,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Саврасиха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Святовское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Сидорково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ж.-д. ст.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Сидорково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Скирки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Слепниха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Сосновка, хутор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Спичиха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Старое, дер. Старое, дер. Старое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Паулино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Строкина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Горка, дер. Трошкино, н. п.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Трестенская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туберкулезная больница, с.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Трестна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Трусово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Ульяновка,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Фенюшиха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Ферезна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Хмелевая, дер. Хмелевка,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Хомутиха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Цаплино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Широково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Шорды</w:t>
      </w:r>
      <w:proofErr w:type="spellEnd"/>
      <w:r w:rsidRPr="000113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пос. Ясень.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338">
        <w:rPr>
          <w:rFonts w:ascii="Times New Roman" w:eastAsia="Calibri" w:hAnsi="Times New Roman" w:cs="Times New Roman"/>
          <w:b/>
          <w:sz w:val="24"/>
          <w:szCs w:val="24"/>
        </w:rPr>
        <w:t xml:space="preserve"> Малышевский территориальный отдел</w:t>
      </w:r>
    </w:p>
    <w:p w:rsidR="00011338" w:rsidRPr="00011338" w:rsidRDefault="00011338" w:rsidP="00011338">
      <w:pPr>
        <w:spacing w:after="0" w:line="240" w:lineRule="auto"/>
        <w:ind w:left="142" w:right="142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ms Rmn" w:eastAsia="Times New Roman" w:hAnsi="Tms Rmn" w:cs="Times New Roman"/>
          <w:sz w:val="24"/>
          <w:szCs w:val="24"/>
          <w:lang w:eastAsia="ru-RU"/>
        </w:rPr>
        <w:t xml:space="preserve">171000, Тверская область, Максатихинский муниципальный округ, </w:t>
      </w:r>
      <w:proofErr w:type="spellStart"/>
      <w:r w:rsidRPr="00011338">
        <w:rPr>
          <w:rFonts w:ascii="Tms Rmn" w:eastAsia="Times New Roman" w:hAnsi="Tms Rmn" w:cs="Times New Roman"/>
          <w:sz w:val="24"/>
          <w:szCs w:val="24"/>
          <w:lang w:eastAsia="ru-RU"/>
        </w:rPr>
        <w:t>п.Малышего</w:t>
      </w:r>
      <w:proofErr w:type="spellEnd"/>
      <w:r w:rsidRPr="00011338">
        <w:rPr>
          <w:rFonts w:ascii="Tms Rmn" w:eastAsia="Times New Roman" w:hAnsi="Tms Rmn" w:cs="Times New Roman"/>
          <w:sz w:val="24"/>
          <w:szCs w:val="24"/>
          <w:lang w:eastAsia="ru-RU"/>
        </w:rPr>
        <w:t>: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Алфериха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Асташиха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Афанасово,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Березуга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Белушиха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Большое Вороново,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Волчихово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пос. Володарка,  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Гарусово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Глебездово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Гоголиха, дер. Горка,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Гундориха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Добрыня,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Доненский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Починок, дер. Дор,     хутор Дубки,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Ерошиха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Жидкое, дер. Засека,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Заляжье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Западинки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Зарайское,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Ивановское, дер. Каменка,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Кистутово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Красненькое, дер.     Красуха, дер. Красуха, дер. Кузнечики, дер. Куничиха, дер. Лозовая,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Лощемля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Макеевское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Маковищи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Маланьино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Малое Вороново, дер. Малышево, пос. Малышево, дер. Медведково, дер. Молчаново,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дер. Наташино, дер. Николаевское, дер. Ново-Дмитровка, дер. Ново-Никольское, дер. Ново-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Пхово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дер.Ново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-Павловское, пос.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Новозаводской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Подсосенье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Покров,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Починок,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Прудовицы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Пятницкое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Раевское,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Репинка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Репище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Русский Городок,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Ситьково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Соснушка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Столбиха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Столопово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Стрелечье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хутор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Стрелечье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Сутулово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Тимонино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Топальское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пос. Труженик,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Филизи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Фомино,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Фофоново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Юренево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Юхово, дер. </w:t>
      </w:r>
      <w:proofErr w:type="spellStart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Ямники</w:t>
      </w:r>
      <w:proofErr w:type="spellEnd"/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338" w:rsidRPr="00011338" w:rsidRDefault="00011338" w:rsidP="00805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b/>
          <w:sz w:val="24"/>
          <w:szCs w:val="24"/>
        </w:rPr>
        <w:t>2. ФУНКЦИИ УПРАВЛЕНИЯ ПО РАБОТЕ С СЕЛЬСКИМИ ТЕРРИТОРИЯМИ АДМИНИСТРАЦИИ МАКСАТИХИНСКОГО МУНИЦИПАЛЬНОГО ОКРУГА ТВЕРСКОЙ ОБЛАСТИ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338">
        <w:rPr>
          <w:rFonts w:ascii="Times New Roman" w:eastAsia="Calibri" w:hAnsi="Times New Roman" w:cs="Times New Roman"/>
          <w:b/>
          <w:sz w:val="24"/>
          <w:szCs w:val="24"/>
        </w:rPr>
        <w:t xml:space="preserve">2.1. В области экономики, бюджета, финансов и учета: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2.1.1. вносит предложения в Администрацию Максатихинского муниципального округа по проекту бюджета Максатихинского муниципального округа;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2.1.2. осуществляет бюджетные полномочия распорядителя и получателя средств местного бюджета в соответствии с Бюджетным кодексом Российской Федерации;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2.1.3. организует работу по увеличению налоговых поступлений в бюджет </w:t>
      </w:r>
      <w:r w:rsidR="00805BAC" w:rsidRPr="00011338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на соответствующих сельских территориях.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2.1.4.  выступает муниципальным заказчиком, в том числе, в пределах своей компетенции в соответствии с федеральным законодательством осуществляет закупки товаров, работ, услуг для обеспечения деятельности и выполнения задач Управления;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2.1.5. вносит предложения в администрацию Максатихинского муниципального округа по проекту стратегии социально-экономического развития муниципального образования Максатихинский муниципальный округ.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338">
        <w:rPr>
          <w:rFonts w:ascii="Times New Roman" w:eastAsia="Calibri" w:hAnsi="Times New Roman" w:cs="Times New Roman"/>
          <w:b/>
          <w:sz w:val="24"/>
          <w:szCs w:val="24"/>
        </w:rPr>
        <w:t xml:space="preserve">2.2. В области жизнеобеспечения, благоустройства и дорожного хозяйства: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2.2.1. организует мероприятия по охране окружающей среды в пределах соответствующей сельской территории;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2.2.2. участвует </w:t>
      </w:r>
      <w:r w:rsidR="00805BAC" w:rsidRPr="00011338">
        <w:rPr>
          <w:rFonts w:ascii="Times New Roman" w:eastAsia="Calibri" w:hAnsi="Times New Roman" w:cs="Times New Roman"/>
          <w:sz w:val="24"/>
          <w:szCs w:val="24"/>
        </w:rPr>
        <w:t>в организации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и содержании муниципальных мест захоронений;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2.2.3. участвует в пределах соответствующей сельской территории в организации деятельности по накоплению (в том числе раздельному накоплению), сбору (в том числе раздельному), транспортированию, обработке, утилизации, обезвреживанию и захоронению твердых коммунальных отходов в соответствии с правовыми актами Максатихинского муниципального округа;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2.2.4. участвует в организации благоустройства и озеленения территории населенных пунктов в соответствии с правовыми актами Максатихинского муниципального округа;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2.2.5. оказывает содействие в реализации мер, направленных на предупреждение возникновения и ликвидацию на закрепленной территории свалок отходов, размещенных на не отведенной для этих целей территории (несанкционированных свалок);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2.2.6. оповещает собственников (нанимателей) индивидуальных жилых домов о сроках проведения мероприятий по благоустройству;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2.2.7. выдает разрешения на снос (пересадку) деревьев и кустарников, в соответствии с правовыми актами Максатихинского муниципального округа;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2.2.8. вносит предложения по видам, объемам, срокам и местам проведения работ по благоустройству, озеленению, ремонту и содержанию автомобильных дорог на закрепленной территории и (или) рассматривает и согласовывает направляемые проекты документов по планируемым видам, объемам, срокам и местам проведения работ по благоустройству, озеленению, ремонту и содержанию автомобильных дорог на закрепленных территориях, а также вносит в них предложения;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2.2.9. организует осуществление мероприятий по содержанию в порядке и благоустройству мемориальных сооружений и объектов, увековечивающих память погибших при защите Отечества, которые находятся на закрепленной территории, проводит работы по </w:t>
      </w:r>
      <w:r w:rsidR="00805BAC" w:rsidRPr="00011338">
        <w:rPr>
          <w:rFonts w:ascii="Times New Roman" w:eastAsia="Calibri" w:hAnsi="Times New Roman" w:cs="Times New Roman"/>
          <w:sz w:val="24"/>
          <w:szCs w:val="24"/>
        </w:rPr>
        <w:t>восстановлению воинских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захоронений;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2.3.10. Осуществляет контроль за: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- соблюдением правил благоустройства на закреплённой территории Максатихинского муниципального округа, других нормативных актов, контроль за исполнением которых возложен на Управление по работе с сельскими территориями администрации Максатихинского муниципального округа Тверской области;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за санитарным состоянием и благоустройством сельских территорий;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- содержанием инженерных сооружений в части их санитарной очистки, уборки и благоустройства;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- содержанием зеленых насаждений на сельских территориях;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- содержанием физическими и юридическими лицами собственных, прилегающих, закрепленных территорий;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338">
        <w:rPr>
          <w:rFonts w:ascii="Times New Roman" w:eastAsia="Calibri" w:hAnsi="Times New Roman" w:cs="Times New Roman"/>
          <w:b/>
          <w:sz w:val="24"/>
          <w:szCs w:val="24"/>
        </w:rPr>
        <w:t xml:space="preserve">2.3. В области строительства, транспорта, земельных отношений и управления муниципальным имуществом: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2.3.1. вносит предложения при подготовке генерального плана населенных пунктов, проекта планировки, проекта межевания территории населенных пунктов и внесении изменений в них;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2.3.2. участвует в мероприятиях отраслевых (</w:t>
      </w:r>
      <w:r w:rsidRPr="00011338">
        <w:rPr>
          <w:rFonts w:ascii="Times New Roman" w:eastAsia="Calibri" w:hAnsi="Times New Roman" w:cs="Times New Roman"/>
          <w:sz w:val="24"/>
          <w:szCs w:val="24"/>
        </w:rPr>
        <w:t>функциональных) структурных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338">
        <w:rPr>
          <w:rFonts w:ascii="Times New Roman" w:eastAsia="Calibri" w:hAnsi="Times New Roman" w:cs="Times New Roman"/>
          <w:sz w:val="24"/>
          <w:szCs w:val="24"/>
        </w:rPr>
        <w:t>подразделений администрации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Максатихинского муниципального округа по осуществлению </w:t>
      </w:r>
      <w:r w:rsidRPr="00011338">
        <w:rPr>
          <w:rFonts w:ascii="Times New Roman" w:eastAsia="Calibri" w:hAnsi="Times New Roman" w:cs="Times New Roman"/>
          <w:sz w:val="24"/>
          <w:szCs w:val="24"/>
        </w:rPr>
        <w:t>контроля на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закрепленных территориях за </w:t>
      </w:r>
      <w:r w:rsidRPr="00011338">
        <w:rPr>
          <w:rFonts w:ascii="Times New Roman" w:eastAsia="Calibri" w:hAnsi="Times New Roman" w:cs="Times New Roman"/>
          <w:sz w:val="24"/>
          <w:szCs w:val="24"/>
        </w:rPr>
        <w:t>сохранностью и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использованием муниципального имущества, </w:t>
      </w:r>
      <w:r w:rsidRPr="00011338">
        <w:rPr>
          <w:rFonts w:ascii="Times New Roman" w:eastAsia="Calibri" w:hAnsi="Times New Roman" w:cs="Times New Roman"/>
          <w:sz w:val="24"/>
          <w:szCs w:val="24"/>
        </w:rPr>
        <w:t>составляющего муниципальную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казну;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2.3.3. принимает участие в жилищном контроле;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2.3.4. участвует в обследо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вании жилого фонда на предмет </w:t>
      </w:r>
      <w:r w:rsidRPr="00011338">
        <w:rPr>
          <w:rFonts w:ascii="Times New Roman" w:eastAsia="Calibri" w:hAnsi="Times New Roman" w:cs="Times New Roman"/>
          <w:sz w:val="24"/>
          <w:szCs w:val="24"/>
        </w:rPr>
        <w:t>необходимости проведения капитального ремонта;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2.3.5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11338">
        <w:rPr>
          <w:rFonts w:ascii="Times New Roman" w:eastAsia="Calibri" w:hAnsi="Times New Roman" w:cs="Times New Roman"/>
          <w:sz w:val="24"/>
          <w:szCs w:val="24"/>
        </w:rPr>
        <w:t>подготавливает конкурсную документацию по выбору управляющих организаций для управления жилым фондом;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color w:val="C00000"/>
          <w:sz w:val="24"/>
          <w:szCs w:val="24"/>
        </w:rPr>
        <w:t>2.3.6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. участвует в мероприятиях по выявлению на закрепленных территориях бесхозяйного, выморочного имущества;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2.3.7. осуществляет мониторинг объектов незавершенного строительства, расположенных на закрепленных территориях;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2.3.8. выявляет факты самовольного строительства объектов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недвижимости и прочих объектов </w:t>
      </w:r>
      <w:r w:rsidRPr="00011338">
        <w:rPr>
          <w:rFonts w:ascii="Times New Roman" w:eastAsia="Calibri" w:hAnsi="Times New Roman" w:cs="Times New Roman"/>
          <w:sz w:val="24"/>
          <w:szCs w:val="24"/>
        </w:rPr>
        <w:t>на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крепленных территориях 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(в том </w:t>
      </w:r>
      <w:r w:rsidRPr="00011338">
        <w:rPr>
          <w:rFonts w:ascii="Times New Roman" w:eastAsia="Calibri" w:hAnsi="Times New Roman" w:cs="Times New Roman"/>
          <w:sz w:val="24"/>
          <w:szCs w:val="24"/>
        </w:rPr>
        <w:t>числе гаражи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, киоски, рекламные конструкции), физических и юридических </w:t>
      </w:r>
      <w:r w:rsidRPr="00011338">
        <w:rPr>
          <w:rFonts w:ascii="Times New Roman" w:eastAsia="Calibri" w:hAnsi="Times New Roman" w:cs="Times New Roman"/>
          <w:sz w:val="24"/>
          <w:szCs w:val="24"/>
        </w:rPr>
        <w:t>лиц, самовольно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установивших данные </w:t>
      </w:r>
      <w:r w:rsidRPr="00011338">
        <w:rPr>
          <w:rFonts w:ascii="Times New Roman" w:eastAsia="Calibri" w:hAnsi="Times New Roman" w:cs="Times New Roman"/>
          <w:sz w:val="24"/>
          <w:szCs w:val="24"/>
        </w:rPr>
        <w:t>объекты и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предоставляют данную информацию в отраслевые (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функциональные)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11338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Максатихинского 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округа, в </w:t>
      </w:r>
      <w:r w:rsidRPr="00011338">
        <w:rPr>
          <w:rFonts w:ascii="Times New Roman" w:eastAsia="Calibri" w:hAnsi="Times New Roman" w:cs="Times New Roman"/>
          <w:sz w:val="24"/>
          <w:szCs w:val="24"/>
        </w:rPr>
        <w:t>компетенции которых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338">
        <w:rPr>
          <w:rFonts w:ascii="Times New Roman" w:eastAsia="Calibri" w:hAnsi="Times New Roman" w:cs="Times New Roman"/>
          <w:sz w:val="24"/>
          <w:szCs w:val="24"/>
        </w:rPr>
        <w:t>находится муниципальный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использованием земель;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2.3.9. участвует в работе по благоустройству малых архитектурных форм на </w:t>
      </w:r>
      <w:r w:rsidRPr="00011338">
        <w:rPr>
          <w:rFonts w:ascii="Times New Roman" w:eastAsia="Calibri" w:hAnsi="Times New Roman" w:cs="Times New Roman"/>
          <w:sz w:val="24"/>
          <w:szCs w:val="24"/>
        </w:rPr>
        <w:t>территории населенных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пунктов по согласованию с а</w:t>
      </w:r>
      <w:r w:rsidRPr="00011338">
        <w:rPr>
          <w:rFonts w:ascii="Times New Roman" w:eastAsia="Calibri" w:hAnsi="Times New Roman" w:cs="Times New Roman"/>
          <w:sz w:val="24"/>
          <w:szCs w:val="24"/>
        </w:rPr>
        <w:t>дминистрацией Максатихинского муниципального округа;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2.3.10. готовит предложения о присвоении наименований (переименовании) улицам, площадям и иным территориям проживания граждан в населенных пунктах, а </w:t>
      </w:r>
      <w:r w:rsidRPr="00011338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названиям населенных пунктов;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2.3.11. осуществляет рассмотрение документов по вопросу адресации объекта адресации и готовит проект постановления Администрации Максатихинского муниципального округа о присвоении (изменении, аннулировании) адреса объектам адресации, расположенным на закрепленных территориях и размещает их в </w:t>
      </w:r>
      <w:r w:rsidRPr="00011338">
        <w:rPr>
          <w:rFonts w:ascii="Times New Roman" w:eastAsia="Calibri" w:hAnsi="Times New Roman" w:cs="Times New Roman"/>
          <w:sz w:val="24"/>
          <w:szCs w:val="24"/>
        </w:rPr>
        <w:t>Федеральной информационной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адресной системе;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2.3.12. участвует в осуществлении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Максатихинский муниципальный округ, расположенных на закрепленных территориях, участвует в охране объектов культурного наследия (памятников истории и культуры) местного (муниципального) значения, расположенных на закрепленных территориях;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2.3.13. обеспечивает ведение </w:t>
      </w:r>
      <w:proofErr w:type="spellStart"/>
      <w:r w:rsidRPr="00011338">
        <w:rPr>
          <w:rFonts w:ascii="Times New Roman" w:eastAsia="Calibri" w:hAnsi="Times New Roman" w:cs="Times New Roman"/>
          <w:sz w:val="24"/>
          <w:szCs w:val="24"/>
        </w:rPr>
        <w:t>похозяйственных</w:t>
      </w:r>
      <w:proofErr w:type="spellEnd"/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книг, выдачу выписок из </w:t>
      </w:r>
      <w:proofErr w:type="spellStart"/>
      <w:r w:rsidRPr="00011338">
        <w:rPr>
          <w:rFonts w:ascii="Times New Roman" w:eastAsia="Calibri" w:hAnsi="Times New Roman" w:cs="Times New Roman"/>
          <w:sz w:val="24"/>
          <w:szCs w:val="24"/>
        </w:rPr>
        <w:t>похозяйственных</w:t>
      </w:r>
      <w:proofErr w:type="spellEnd"/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книг;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2.3.14. организовывает работу по выдаче и выдает справки, выписки в соответствии с </w:t>
      </w:r>
      <w:r w:rsidRPr="00011338">
        <w:rPr>
          <w:rFonts w:ascii="Times New Roman" w:eastAsia="Calibri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а</w:t>
      </w:r>
      <w:r w:rsidRPr="00011338">
        <w:rPr>
          <w:rFonts w:ascii="Times New Roman" w:eastAsia="Calibri" w:hAnsi="Times New Roman" w:cs="Times New Roman"/>
          <w:sz w:val="24"/>
          <w:szCs w:val="24"/>
        </w:rPr>
        <w:t>дминистративными регламентами предоставления муниципальных услуг;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2.3.15. представляет предложения о приватизации муниципального имущества, находящегося на закрепленной территории, с обоснованием целесообразности приватизации;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338">
        <w:rPr>
          <w:rFonts w:ascii="Times New Roman" w:eastAsia="Calibri" w:hAnsi="Times New Roman" w:cs="Times New Roman"/>
          <w:b/>
          <w:sz w:val="24"/>
          <w:szCs w:val="24"/>
        </w:rPr>
        <w:t xml:space="preserve">2.4. В области жилищных отношений: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2.4.1. осуществляет прием документов для </w:t>
      </w:r>
      <w:r w:rsidRPr="00011338">
        <w:rPr>
          <w:rFonts w:ascii="Times New Roman" w:eastAsia="Calibri" w:hAnsi="Times New Roman" w:cs="Times New Roman"/>
          <w:sz w:val="24"/>
          <w:szCs w:val="24"/>
        </w:rPr>
        <w:t>осуществления работы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жилищной комиссии по приему и рассмотрению заявлений граждан о признании их малоимущими в целях принятия на учет в качестве нуждающихся в жилых помещениях, предоставляемых по договорам социального найма из муниципального жилого фонда;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2.4.2. содействует в организации электро- (включая обеспечение функционирования сетей уличного освещения), тепло-, газо- и водоснабжения, водоотведения, снабжения населения топливом на территориях населенных </w:t>
      </w:r>
      <w:r w:rsidRPr="00011338">
        <w:rPr>
          <w:rFonts w:ascii="Times New Roman" w:eastAsia="Calibri" w:hAnsi="Times New Roman" w:cs="Times New Roman"/>
          <w:sz w:val="24"/>
          <w:szCs w:val="24"/>
        </w:rPr>
        <w:t>пунктов, в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пределах полномочий, установленных законодательством;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2.4.3. участвует в программах: поддержка муниципальных программ формирования современной городской среды, программе по поддержке местных инициатив, «Молодежь </w:t>
      </w:r>
      <w:proofErr w:type="spellStart"/>
      <w:r w:rsidRPr="00011338">
        <w:rPr>
          <w:rFonts w:ascii="Times New Roman" w:eastAsia="Calibri" w:hAnsi="Times New Roman" w:cs="Times New Roman"/>
          <w:sz w:val="24"/>
          <w:szCs w:val="24"/>
        </w:rPr>
        <w:t>Верхневолжья</w:t>
      </w:r>
      <w:proofErr w:type="spellEnd"/>
      <w:r w:rsidRPr="00011338">
        <w:rPr>
          <w:rFonts w:ascii="Times New Roman" w:eastAsia="Calibri" w:hAnsi="Times New Roman" w:cs="Times New Roman"/>
          <w:sz w:val="24"/>
          <w:szCs w:val="24"/>
        </w:rPr>
        <w:t>» и других программах, реализуемых на территории Максатихинского муниципального округа;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2.4.4. Проводит работу по подготовке документов для рассмотрения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межведомственной комиссии при а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дминистрации Максатихинского муниципального округа по признанию помещения жилым </w:t>
      </w:r>
      <w:r w:rsidRPr="00011338">
        <w:rPr>
          <w:rFonts w:ascii="Times New Roman" w:eastAsia="Calibri" w:hAnsi="Times New Roman" w:cs="Times New Roman"/>
          <w:sz w:val="24"/>
          <w:szCs w:val="24"/>
        </w:rPr>
        <w:t>помещением, пригодным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(непригодным) для проживания граждан, а также многоквартирного дома аварийным и подлежащим сносу в соответствии с действующим законодательством на закрепленных территориях;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2.4.5. участвует в работе по подготовке объектов коммунальной инфраструктуры к осенне-зимнему периоду;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2.4.6. проводит работу по выявлению объектов коммунального назначения, имеющих признаки бесхозяйных, являющихся недвижимым имуществом на закрепленной территории;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338">
        <w:rPr>
          <w:rFonts w:ascii="Times New Roman" w:eastAsia="Calibri" w:hAnsi="Times New Roman" w:cs="Times New Roman"/>
          <w:b/>
          <w:sz w:val="24"/>
          <w:szCs w:val="24"/>
        </w:rPr>
        <w:t xml:space="preserve">2.5. В области обеспечения населения услугами общественного питания, торговли, бытового обслуживания: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2.5.1. изучает спрос и конъюнктуру потребительского рынка на закрепленных территориях, содействует созданию условий для обеспечения населения услугами торговли, общественного питания и бытового обслуживания с учетом потребностей населения;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2.5.2. участвует в создании условий для расширения рынка сельскохозяйственной продукции, сырья и продовольствия, содействует развитию малого и среднего предпринимательства на закрепленных территориях, участвует в разработке предложений и реализации мер по развитию предпринимательской деятельности на закрепленных территориях, создает условия для развития предпринимательства;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2.5.3. участвует в разработке схемы размещения нестационарных торговых объектов на закрепленной территории.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338">
        <w:rPr>
          <w:rFonts w:ascii="Times New Roman" w:eastAsia="Calibri" w:hAnsi="Times New Roman" w:cs="Times New Roman"/>
          <w:b/>
          <w:sz w:val="24"/>
          <w:szCs w:val="24"/>
        </w:rPr>
        <w:t xml:space="preserve">2.6. В области социально-культурного обслуживания населения, образования: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2.6.1. участвует в </w:t>
      </w:r>
      <w:r w:rsidRPr="00011338">
        <w:rPr>
          <w:rFonts w:ascii="Times New Roman" w:eastAsia="Calibri" w:hAnsi="Times New Roman" w:cs="Times New Roman"/>
          <w:sz w:val="24"/>
          <w:szCs w:val="24"/>
        </w:rPr>
        <w:t>организации проведения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культурно-массовые и досуговые мероприятия на территории населенных пунктов;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2.6.2. участвует в организации пропаганды культурно-исторического наследия, сохранении национальных традиций и обрядов на территории населенных пунктов;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2.6.3.  участвует в координации работы муниципальных учреждений культуры, досуга, библиотек на закрепленной территории;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2.6.4. участвует в проведении мероприятий в области культуры, образования, здравоохранения и других социально-значимых мероприятиях на закрепленной территории;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2.6.5. участвует в создании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на территории сельской территории;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2.6.6. участвует в создании условий для массового отдыха жителей и участвует в организации обустройства мест массового отдыха населения на закрепленной территории;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2.6.7. участвует в создании условий для развития туризма;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338">
        <w:rPr>
          <w:rFonts w:ascii="Times New Roman" w:eastAsia="Calibri" w:hAnsi="Times New Roman" w:cs="Times New Roman"/>
          <w:b/>
          <w:sz w:val="24"/>
          <w:szCs w:val="24"/>
        </w:rPr>
        <w:t xml:space="preserve">2.7. В области развития физкультуры и спорта, молодежной политики: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2.7.1. обеспечивает условия для развития на закрепленных территориях физической культуры и массового спорта;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011338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2.7.2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11338" w:rsidRPr="00011338" w:rsidRDefault="00011338" w:rsidP="000113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011338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сохранение, использование и популяризация объектов культурного наследия (памятников истории и культуры), находящихся на закрепленной территории, охрана объектов культурного наследия (памятников истории и культуры) местного (муниципального) значения, расположенных на территории;</w:t>
      </w:r>
    </w:p>
    <w:p w:rsidR="00011338" w:rsidRPr="00011338" w:rsidRDefault="00011338" w:rsidP="000113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011338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участвует в организации и осуществлении мероприятий по работе с детьми и молодежью;</w:t>
      </w:r>
    </w:p>
    <w:p w:rsidR="00011338" w:rsidRPr="00011338" w:rsidRDefault="00011338" w:rsidP="000113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011338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11338" w:rsidRPr="00011338" w:rsidRDefault="00011338" w:rsidP="000113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011338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участие в осуществлении деятельности по опеке и попечительству;</w:t>
      </w:r>
    </w:p>
    <w:p w:rsidR="00011338" w:rsidRPr="00011338" w:rsidRDefault="00011338" w:rsidP="000113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011338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создание условий для развития туризма;</w:t>
      </w:r>
    </w:p>
    <w:p w:rsidR="00011338" w:rsidRPr="00011338" w:rsidRDefault="00011338" w:rsidP="000113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011338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011338" w:rsidRPr="00011338" w:rsidRDefault="00011338" w:rsidP="000113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"О социальной защите инвалидов в Российской Федерации";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2.7.10. участвует в организации и проведении физкультурно-оздоровительных и спортивных мероприятий для населения;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338">
        <w:rPr>
          <w:rFonts w:ascii="Times New Roman" w:eastAsia="Calibri" w:hAnsi="Times New Roman" w:cs="Times New Roman"/>
          <w:b/>
          <w:sz w:val="24"/>
          <w:szCs w:val="24"/>
        </w:rPr>
        <w:t xml:space="preserve">2.8. В области мобилизационной подготовки, мобилизации, гражданской обороны, предупреждения и ликвидации чрезвычайных ситуаций природного и техногенного характера: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2.8.1. участвует в предупреждении и ликвидации последствий чрезвычайных ситуаций в границах сельской территории.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2.8.2. участвует в обеспечении мобилизационной подготовки и мобилизации муниципальных предприятий и учреждений, расположенных на закрепленных территориях;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2.8.3. оказывает содействие военным комиссариатам в их мобилизационной работе в мирное время и при объявлении мобилизации;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2.8.4. участвует в   принятии мер по подготовке и содержанию в готовности необходимых сил и средств для защиты населения, и территории от чрезвычайных ситуаций;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2.8.5. участвует в организации   и проведении эвакуационных мероприятий в чрезвычайных ситуациях;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2.8.6. участвует в своевременном оповещении и информировании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 природного и техногенного характера на подведомственной территории;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2.8.7. участвует в организации и обеспечении первичных мер пожарной безопасности в границах населенных пунктов;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2.8.8. рассматривает и дает ответы на обращения граждан и юридических лиц, поступившие в Администрацию Максатихинского муниципального округа и Управление по работе с сельскими территориями, в порядке, установленном законодательством Российской Федерации.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338">
        <w:rPr>
          <w:rFonts w:ascii="Times New Roman" w:eastAsia="Calibri" w:hAnsi="Times New Roman" w:cs="Times New Roman"/>
          <w:b/>
          <w:sz w:val="24"/>
          <w:szCs w:val="24"/>
        </w:rPr>
        <w:t xml:space="preserve">2.9. В области обеспечения законности, правопорядка, охраны прав и свобод граждан: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>2.9.1. осуществляет мероприятия в сфере профилактики правонарушений, предусмотренных Федеральным законом от 23 июня 2016 года №182-ФЗ «Об основах системы профилактики правонарушений в Российской Федерации»;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2.9.2. участвует в организации обязательных и исправительных работ на закрепленных территориях;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2.9.3. принимает </w:t>
      </w:r>
      <w:r w:rsidRPr="00011338">
        <w:rPr>
          <w:rFonts w:ascii="Times New Roman" w:eastAsia="Calibri" w:hAnsi="Times New Roman" w:cs="Times New Roman"/>
          <w:sz w:val="24"/>
          <w:szCs w:val="24"/>
        </w:rPr>
        <w:t>участие в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338">
        <w:rPr>
          <w:rFonts w:ascii="Times New Roman" w:eastAsia="Calibri" w:hAnsi="Times New Roman" w:cs="Times New Roman"/>
          <w:sz w:val="24"/>
          <w:szCs w:val="24"/>
        </w:rPr>
        <w:t>реализации и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реализует предусмотренные </w:t>
      </w:r>
      <w:r w:rsidRPr="00011338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338">
        <w:rPr>
          <w:rFonts w:ascii="Times New Roman" w:eastAsia="Calibri" w:hAnsi="Times New Roman" w:cs="Times New Roman"/>
          <w:sz w:val="24"/>
          <w:szCs w:val="24"/>
        </w:rPr>
        <w:t>Федерации меры, связанные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с проведением собраний, </w:t>
      </w:r>
      <w:r w:rsidRPr="00011338">
        <w:rPr>
          <w:rFonts w:ascii="Times New Roman" w:eastAsia="Calibri" w:hAnsi="Times New Roman" w:cs="Times New Roman"/>
          <w:sz w:val="24"/>
          <w:szCs w:val="24"/>
        </w:rPr>
        <w:t>митингов, уличных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шествий и демонстраций, организацией спортивных, </w:t>
      </w:r>
      <w:r w:rsidRPr="00011338">
        <w:rPr>
          <w:rFonts w:ascii="Times New Roman" w:eastAsia="Calibri" w:hAnsi="Times New Roman" w:cs="Times New Roman"/>
          <w:sz w:val="24"/>
          <w:szCs w:val="24"/>
        </w:rPr>
        <w:t>зрелищных и</w:t>
      </w: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 других массовых общественных мероприятий;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2.9.4. обеспечивает рассмотрение и подготовку ответов на обращения граждан и юридических лиц, поступившие в Администрацию Максатихинского муниципального округа, в порядке, установленном законодательством Российской Федерации;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338">
        <w:rPr>
          <w:rFonts w:ascii="Times New Roman" w:eastAsia="Calibri" w:hAnsi="Times New Roman" w:cs="Times New Roman"/>
          <w:b/>
          <w:sz w:val="24"/>
          <w:szCs w:val="24"/>
        </w:rPr>
        <w:t xml:space="preserve">2.10. Иные функции: 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38">
        <w:rPr>
          <w:rFonts w:ascii="Times New Roman" w:eastAsia="Calibri" w:hAnsi="Times New Roman" w:cs="Times New Roman"/>
          <w:sz w:val="24"/>
          <w:szCs w:val="24"/>
        </w:rPr>
        <w:t xml:space="preserve">2.10.1. разрабатывает и (или) участвует в подготовке проектов правовых актов по вопросам, входящим в компетенцию Управления, замечаний и предложений по проектам нормативных правовых актов; 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2.10.2. обеспечивает предоставление муниципальных услуг и исполнение муниципальных функций в сферах, относящихся к компетенции Управления, в соответствии с утверждёнными Администрацией Максатихинского муниципального округа административными регламентами; 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участвует в осуществлении мероприятий по обеспечению безопасности людей на водных объектах, охране их жизни и здоровья;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2.10.4. оказывает поддержку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2.10.5. участвует в осуществлении деятельности по опеке и попечительству;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2.10.6. организует на закрепленных территориях сбор статистических показателей, необходимых для решения вопросов местного значения;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2.10.7. проводит</w:t>
      </w:r>
      <w:r w:rsidRPr="00011338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закрепленной территории мероприятия по выявлению правообладателей ранее учтенных объектов недвижимости, направление сведений о правообладателях данных объектов недвижимости 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Единый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реестр недвижимости.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2.10.8. участвует в подготовке и проведении выборов и референдумов, проводимых на территории Максатихинского муниципального округа; 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2.10.9. обеспечивает осуществление 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по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первичному воинскому учету 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проживающих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пребывающих на закрепленных 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территориях, работу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гражданами призывного возраста и гражданами, находящимися в запасе, состоящими на воинском учете;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2.10.10. обеспечивает осуществление отдельных государственных полномочий, переданных органам местного самоуправления федеральными законами и законами Тверской области в соответствии с правовыми актами Администрации Максатихинского муниципального округа.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338" w:rsidRPr="00011338" w:rsidRDefault="00011338" w:rsidP="00011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ПРАВА УПРАВЛЕНИЯ ПО РАБОТЕ С СЕЛЬСКИМИ ТЕРРИТОРИЯМИ АДМИНИСТРАЦИИ МАКСАТИХИНСКОГО МУНИЦИПАЛЬНОГО ОКРУГА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3.1. Для решения возложенных задач Управление имеет право:</w:t>
      </w:r>
    </w:p>
    <w:p w:rsidR="00011338" w:rsidRPr="00011338" w:rsidRDefault="00011338" w:rsidP="000113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</w:t>
      </w: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 запрашивать и получать в установленном порядке от руководителей органов местного самоуправления, органов государственной власти, организаций, независимо от их форм собственности, структурных подразделений Администрации Максатихинского муниципального округа документы и информацию в части и объемах, необходимых для решения вопросов, отнесенных к полномочиям Управления по работе с сельскими территориями;</w:t>
      </w:r>
    </w:p>
    <w:p w:rsidR="00011338" w:rsidRPr="00011338" w:rsidRDefault="00011338" w:rsidP="000113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пользоваться в установленном порядке информационными банками данных Администрации Тверской области, органов исполнительной власти Тверской области, органов местного самоуправления муниципальных образований и округов Тверской области, а также участвовать в создании информационных банков данных Администрации Максатихинского муниципального округа;</w:t>
      </w:r>
    </w:p>
    <w:p w:rsidR="00011338" w:rsidRPr="00011338" w:rsidRDefault="00011338" w:rsidP="000113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3.1.3. разрабатывать методические материалы и рекомендации о вопросам, отнесенным к компетенции управления сельскими территориями;</w:t>
      </w:r>
    </w:p>
    <w:p w:rsidR="00011338" w:rsidRPr="00011338" w:rsidRDefault="00011338" w:rsidP="000113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3.1.4.</w:t>
      </w: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разрабатывать и вносить на рассмотрение Главы Максатихинского муниципального округа, Думы Максатихинского муниципального округа проекты нормативных актов по вопросам, относящимися к компетенции Управления по работе с сельскими территориями;</w:t>
      </w:r>
    </w:p>
    <w:p w:rsidR="00011338" w:rsidRPr="00011338" w:rsidRDefault="00011338" w:rsidP="000113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3.1.5.</w:t>
      </w: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принимать участие по поручению Главы Максатихинского муниципального округа в совещаниях, семинарах и других мероприятиях по вопросам, связанным с деятельностью Управления по работе с сельскими территориями;</w:t>
      </w:r>
    </w:p>
    <w:p w:rsidR="00011338" w:rsidRPr="00011338" w:rsidRDefault="00011338" w:rsidP="000113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3.1.6.</w:t>
      </w: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проводить совещания с руководителями организаций коммунального комплекса, организаций, управляющих жилищным фондом и обслуживающих жилищный фонд, товариществ привлекать в установленном законодательством порядке с согласия руководителей органов местного самоуправления специалистов этих органов, а также экспертов, специалистов других структур к решению вопросов, входящих в компетенцию управления по работе с сельскими территориями;</w:t>
      </w:r>
    </w:p>
    <w:p w:rsidR="00011338" w:rsidRPr="00011338" w:rsidRDefault="00011338" w:rsidP="000113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3.1.8.</w:t>
      </w: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давать государственным органам, органам местного самоуправления, организациям и гражданам разъяснения собственников жилья;</w:t>
      </w:r>
    </w:p>
    <w:p w:rsidR="00011338" w:rsidRPr="00011338" w:rsidRDefault="00011338" w:rsidP="000113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3.1.7.</w:t>
      </w: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</w:p>
    <w:p w:rsidR="00011338" w:rsidRPr="00011338" w:rsidRDefault="00011338" w:rsidP="000113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вопросам, относящимся к полномочиям Управления по работе с сельскими территориями;</w:t>
      </w:r>
    </w:p>
    <w:p w:rsidR="00011338" w:rsidRPr="00011338" w:rsidRDefault="00011338" w:rsidP="000113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3.1.9.</w:t>
      </w: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вносить Главе Максатихинского муниципального округа Тверской области предложения по совершенствованию работы Управления по работе с сельскими территориями;</w:t>
      </w:r>
    </w:p>
    <w:p w:rsidR="00011338" w:rsidRPr="00011338" w:rsidRDefault="00011338" w:rsidP="000113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3.1.10. рассматривать заявки отделов управления и принимать </w:t>
      </w: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по</w:t>
      </w: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этим вопросам;</w:t>
      </w:r>
    </w:p>
    <w:p w:rsidR="00011338" w:rsidRPr="00011338" w:rsidRDefault="00011338" w:rsidP="000113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3.1.11. принимать муниципальные правовые акты в </w:t>
      </w: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пределах своей</w:t>
      </w: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компетенции;</w:t>
      </w:r>
    </w:p>
    <w:p w:rsidR="00011338" w:rsidRPr="00011338" w:rsidRDefault="00011338" w:rsidP="000113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3.1.12. по согласованию с руководителями структурных подразделений органов местного самоуправления привлекать к работе специалистов структурных подразделений администрации Максатихинского муниципального округа;</w:t>
      </w:r>
    </w:p>
    <w:p w:rsidR="00011338" w:rsidRPr="00011338" w:rsidRDefault="00011338" w:rsidP="000113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3.1.13. совершать сделки, заключать муниципальные контракты, иные договоры, соглашения, относящиеся к </w:t>
      </w: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компетенции Управления</w:t>
      </w: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работе с сельскими территориями;</w:t>
      </w:r>
    </w:p>
    <w:p w:rsidR="00011338" w:rsidRPr="00011338" w:rsidRDefault="00011338" w:rsidP="000113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11338" w:rsidRPr="00011338" w:rsidRDefault="00011338" w:rsidP="00011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1338" w:rsidRPr="00011338" w:rsidRDefault="00011338" w:rsidP="00011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011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ХОЗЯЙСТВЕННАЯ И</w:t>
      </w:r>
      <w:r w:rsidRPr="00011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ФИНАНСОВАЯ </w:t>
      </w:r>
      <w:r w:rsidRPr="00011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ДЕЯТЕЛЬНОСТЬ, ИМУЩЕСТВО УПРАВЛЕНИЯ</w:t>
      </w:r>
      <w:r w:rsidRPr="00011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СЕЛЬСКИМИ ТЕРРИТОРИЯМИ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Управление по работе с сельскими территориями является главным распорядителем и получателем   бюджетных средств в соответствии с ведомственной структурой расходов бюджета муниципального образования;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имущество Управления по работе с сельскими территориями является муниципальной собственностью и закрепляется   за ним на праве оперативного управления 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установленном, действующим законодательстве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Управление по работе с сельскими территориями владеет и пользуется закрепленным за ним на праве оперативного управления имуществом в пределах, установленных законодательством и настоящим положением, в соответствии с целями своей деятельности, заданиями собственника и назначением имущества;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нсовое обеспечение деятельности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работе с сельскими территориями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росписи в пределах утвержденных ассигнований на соответствующий финансовый год.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338" w:rsidRPr="00011338" w:rsidRDefault="00011338" w:rsidP="00011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РАБОТЫ УПРАВЛЕНИЯ ПО РАБОТЕ С СЕЛЬСКИМИ ТЕРРИТОРИЯМИ</w:t>
      </w:r>
    </w:p>
    <w:p w:rsidR="00011338" w:rsidRPr="00011338" w:rsidRDefault="00011338" w:rsidP="000113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5.1 Управление возглавляет заместитель Главы администрации Максатихинского муниципального округа, начальник управления по работе с сельскими территориями, который назначается на должность и освобождается от должности распоряжением Главы Максатихинского муниципального округа</w:t>
      </w:r>
    </w:p>
    <w:p w:rsidR="00011338" w:rsidRPr="00011338" w:rsidRDefault="00011338" w:rsidP="000113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5.1.1. В случае временного отсутствия Начальника Управления по работе с сельскими территориями (болезнь, отпуск, командировка и др.), его обязанности возлагаются на заместителя начальника Управления. Заместитель начальника управления назначается на должность и освобождаются от должности приказом Руководителя Управления после согласования кандидатуры с Главой Максатихинского муниципального округа.</w:t>
      </w:r>
    </w:p>
    <w:p w:rsidR="00011338" w:rsidRPr="00011338" w:rsidRDefault="00011338" w:rsidP="000113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руководитель управления по работе с сельскими территориями подотчетен Главе Максатихинского муниципального округа, осуществляет руководство деятельностью Управления по работе с сельскими территориями на основе единоначалия по вопросам, относимым к его компетенции, планирует его работу и несет персональную ответственность за выполнение возложенных задач.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5.3 муниципальные служащие и другие работники Управления по работе с сельскими территориями назначаются на должность и освобождаются от должности приказом Руководителя Управления по работе с сельскими территориями.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права и обязанности руководителя Управления по работе с сельскими территориями: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на должность и освобождает от должности работников, заключает с ними договоры;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Положения о структурных подразделениях Управления по работе 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сельскими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территориями;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руководство Управлением по работе с сельскими территориями на основе единоначалия и несет всю полноту ответственности за его деятельность;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обязанности работников;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должностные инструкции работников управления;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доверенности;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действует без доверенности от имени Управления по работе с сельскими территориями, представляет его во всех учреждения и организациях, судах;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штатное расписание Управления по работе с сельскими территориями в пределах установленного фонда оплаты труда сотрудников и представляет его на утверждение Главе Максатихинского муниципального округа; 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вносит в установленном порядке на рассмотрение Администрации Максатихинского муниципального округа проекты решений, постановлений и распоряжений по вопросам, входящим в компетенцию Управления по работе с сельскими территориями;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действиями подчиненных ему отделов и специалистов;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применяет к работникам управления меры поощрения и налагает на них взыскание;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издает в пределах своей компетенции приказы, подлежащие обязательному исполнению работниками Управления по работе с сельскими территориями;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распоряжается в соответствии с законодательством имуществом и средствами, закрепленными за Управлением по работе с сельскими территориями;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издает в пределах 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приказы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дает указания, обязательные для исполнения работниками Управления, от 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Управления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договоры, акты, доверенности, письма, 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предписания, уведомления, бухгалтерскую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статистическую и налоговую отчетность и иные документы, подготовленные во исполнение предусмотренных настоящим положением функций управления;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-подписывает в пределах своей компетенции служебную документацию, в том числе характеристики на граждан, проживающих на сельской территории, справки о регистрации, архивные выписки, справки о составе семьи, характеристики жилого помещения и т.п.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соблюдение сотрудниками Управления правил и норм охраны труда, техники безопасности, санитарии и пожарной безопасности;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непосредственно осуществляет контроль за своевременным и качественным выполнением служебных поручений, исполнением документов, обеспечением их сохранности муниципальными служащими и другими работниками Управления по работе с сельскими территориями;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открывает и закрывает расчетные и иные счета, совершает по ним операции, подписывает финансовые документы;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соблюдение финансовой и учетной дисциплины;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заседаниях и 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совещаниях,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Главой муниципального округа, заседаниях Думы Максатихинского муниципального округа, постоянных и временных думских комиссий при обсуждении вопросов, входящих в компетенцию Управления по работе с сельскими территориями;</w:t>
      </w:r>
    </w:p>
    <w:p w:rsid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другие полномочия в соответствии с законодательством Российской Федерации, законодательством Тверской области и Максатихинского муниципального округа;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338" w:rsidRPr="00011338" w:rsidRDefault="00011338" w:rsidP="000113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6.СТРУКТУРА УПРАВЛЕНИЯ ПО РАБОТЕ С СЕЛЬСКИМИ      ТЕРРИТОРИЯМИ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входят следующие отделы: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Рыбинский территориальный отдел;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Зареченский территориальный отдел;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Малышевский территориальный отдел.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Управления по работе с сельскими территориями могут   также входить   иные отделы подразделения, формируемые по инициативе руководителя   Управления по работе с сельскими территориями, в соответствии с задачами и функциями, возложенными на управление по работе с сельскими территориями. </w:t>
      </w:r>
    </w:p>
    <w:p w:rsidR="00011338" w:rsidRPr="00011338" w:rsidRDefault="00011338" w:rsidP="000113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отделов, являющиеся муниципальными служащими, назначаются на должность приказом начальника Управления по работе с сельскими территориями   и осуществляют свою деятельность на основе трудовых догов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оров. Должности муниципальной </w:t>
      </w:r>
      <w:r w:rsidRPr="00011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устанавливаются решением Думы Максатихинского муниципального округа.</w:t>
      </w:r>
    </w:p>
    <w:p w:rsidR="00011338" w:rsidRPr="00011338" w:rsidRDefault="00011338" w:rsidP="00011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ОТВЕТСТВЕННОСТЬ</w:t>
      </w:r>
      <w:r w:rsidRPr="000113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УПРАВЛЕНИЯ ПО РАБТОТЕ С СЕЛЬСКИМИ ТЕРРИТОРИЯМИ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7.1. Управление по работе с сельскими территориями несёт ответственность за выполнение возложенных на него функций и задач в соответствии с законодательством, настоящим Положением и иными муниципальными правовыми актами.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7.2. Руководитель Управления по работе с сельскими территориями несет персональную ответственность за выполнение задач, возложенных на Управление по работе с сельскими территориями с учетом прав, представленных ему настоящим Положением.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7.3. Муниципальные служащие и другие работники Управления по работе с сельскими </w:t>
      </w:r>
      <w:proofErr w:type="gramStart"/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территориями  несут</w:t>
      </w:r>
      <w:proofErr w:type="gramEnd"/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персональную ответственность за выполнение возложенных на них обязанностей в соответствии с действующим законодательством, настоящим Положением и должностными инструкциями.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1338" w:rsidRPr="00011338" w:rsidRDefault="00011338" w:rsidP="00011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 ПРЕКРАЩЕНИЕ ДЕЯТЕЛЬНОСТИ УПРАВЛЕНИЯ ПО РАБОТЕ </w:t>
      </w:r>
      <w:r w:rsidRPr="000113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СЕЛЬСКИМИ</w:t>
      </w:r>
      <w:r w:rsidRPr="000113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ТЕРРИТОРИЯМИ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8.1. Решение об исключении Управления по работе сельскими территориями из структуры Администрации Максатихинского муниципального округа принимается Думой Максатихинского муниципального округа.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При прекращении деятельности Управления по работе с сельскими территориями работникам гарантируется соблюдение их прав и интересов в соответствии с действующим законодательством Российской Федерации. </w:t>
      </w:r>
    </w:p>
    <w:p w:rsidR="00011338" w:rsidRPr="00011338" w:rsidRDefault="00011338" w:rsidP="00011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0113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011338" w:rsidRPr="00011338" w:rsidRDefault="00011338" w:rsidP="0001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38">
        <w:rPr>
          <w:rFonts w:ascii="Times New Roman" w:eastAsia="Calibri" w:hAnsi="Times New Roman" w:cs="Times New Roman"/>
          <w:sz w:val="24"/>
          <w:szCs w:val="24"/>
          <w:lang w:eastAsia="ru-RU"/>
        </w:rPr>
        <w:t>9.1. Настоящее Положение, а также изменения и дополнения к настоящему Положению утверждаются решением Думы Максатихинского муниципального округа.</w:t>
      </w: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1338" w:rsidRPr="00011338" w:rsidRDefault="00011338" w:rsidP="0001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725B" w:rsidRPr="0044725B" w:rsidRDefault="0044725B" w:rsidP="00447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44725B" w:rsidRPr="0044725B" w:rsidSect="00CC5F5F"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3E15"/>
    <w:multiLevelType w:val="hybridMultilevel"/>
    <w:tmpl w:val="5372BE72"/>
    <w:lvl w:ilvl="0" w:tplc="299A41D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383E57"/>
    <w:multiLevelType w:val="multilevel"/>
    <w:tmpl w:val="B210C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24427"/>
    <w:multiLevelType w:val="multilevel"/>
    <w:tmpl w:val="82FA27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2A4E3F0E"/>
    <w:multiLevelType w:val="hybridMultilevel"/>
    <w:tmpl w:val="9D36A16C"/>
    <w:lvl w:ilvl="0" w:tplc="001A4BD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2A46B7"/>
    <w:multiLevelType w:val="hybridMultilevel"/>
    <w:tmpl w:val="731A332A"/>
    <w:lvl w:ilvl="0" w:tplc="2D184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E35E75"/>
    <w:multiLevelType w:val="hybridMultilevel"/>
    <w:tmpl w:val="42203386"/>
    <w:lvl w:ilvl="0" w:tplc="4994079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922CA1"/>
    <w:multiLevelType w:val="multilevel"/>
    <w:tmpl w:val="B56A5ACA"/>
    <w:lvl w:ilvl="0">
      <w:start w:val="3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B3346C"/>
    <w:multiLevelType w:val="multilevel"/>
    <w:tmpl w:val="A0F0C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11338"/>
    <w:rsid w:val="000A31DA"/>
    <w:rsid w:val="001422F7"/>
    <w:rsid w:val="00176EFD"/>
    <w:rsid w:val="001E29CC"/>
    <w:rsid w:val="002C616B"/>
    <w:rsid w:val="004033C1"/>
    <w:rsid w:val="00441639"/>
    <w:rsid w:val="0044725B"/>
    <w:rsid w:val="004849E8"/>
    <w:rsid w:val="0052484B"/>
    <w:rsid w:val="0053126B"/>
    <w:rsid w:val="005E4E1D"/>
    <w:rsid w:val="00621E6F"/>
    <w:rsid w:val="006306FA"/>
    <w:rsid w:val="0065179A"/>
    <w:rsid w:val="006A3F75"/>
    <w:rsid w:val="007A3B1A"/>
    <w:rsid w:val="00805BAC"/>
    <w:rsid w:val="00821C59"/>
    <w:rsid w:val="00951386"/>
    <w:rsid w:val="00B35918"/>
    <w:rsid w:val="00BC636A"/>
    <w:rsid w:val="00C073C6"/>
    <w:rsid w:val="00C4619F"/>
    <w:rsid w:val="00CC24FF"/>
    <w:rsid w:val="00CC5F5F"/>
    <w:rsid w:val="00D32F07"/>
    <w:rsid w:val="00D81F0E"/>
    <w:rsid w:val="00EC52D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C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C24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24FF"/>
    <w:pPr>
      <w:widowControl w:val="0"/>
      <w:shd w:val="clear" w:color="auto" w:fill="FFFFFF"/>
      <w:spacing w:before="540" w:after="24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CC24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C24FF"/>
    <w:pPr>
      <w:widowControl w:val="0"/>
      <w:shd w:val="clear" w:color="auto" w:fill="FFFFFF"/>
      <w:spacing w:before="360"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5924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2022-12-20T17:38:00Z</cp:lastPrinted>
  <dcterms:created xsi:type="dcterms:W3CDTF">2022-12-23T07:20:00Z</dcterms:created>
  <dcterms:modified xsi:type="dcterms:W3CDTF">2022-12-27T07:39:00Z</dcterms:modified>
</cp:coreProperties>
</file>