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FC5711" w:rsidP="00E52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D505A2" w:rsidP="00E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A2">
        <w:rPr>
          <w:rFonts w:ascii="Times New Roman" w:hAnsi="Times New Roman" w:cs="Times New Roman"/>
          <w:sz w:val="24"/>
          <w:szCs w:val="24"/>
        </w:rPr>
        <w:t xml:space="preserve">От </w:t>
      </w:r>
      <w:r w:rsidR="009E487E">
        <w:rPr>
          <w:rFonts w:ascii="Times New Roman" w:hAnsi="Times New Roman" w:cs="Times New Roman"/>
          <w:sz w:val="24"/>
          <w:szCs w:val="24"/>
        </w:rPr>
        <w:t>20</w:t>
      </w:r>
      <w:r w:rsidRPr="00D505A2">
        <w:rPr>
          <w:rFonts w:ascii="Times New Roman" w:hAnsi="Times New Roman" w:cs="Times New Roman"/>
          <w:sz w:val="24"/>
          <w:szCs w:val="24"/>
        </w:rPr>
        <w:t>.</w:t>
      </w:r>
      <w:r w:rsidR="009E487E">
        <w:rPr>
          <w:rFonts w:ascii="Times New Roman" w:hAnsi="Times New Roman" w:cs="Times New Roman"/>
          <w:sz w:val="24"/>
          <w:szCs w:val="24"/>
        </w:rPr>
        <w:t>01</w:t>
      </w:r>
      <w:r w:rsidRPr="00D505A2">
        <w:rPr>
          <w:rFonts w:ascii="Times New Roman" w:hAnsi="Times New Roman" w:cs="Times New Roman"/>
          <w:sz w:val="24"/>
          <w:szCs w:val="24"/>
        </w:rPr>
        <w:t>.202</w:t>
      </w:r>
      <w:r w:rsidR="009E487E">
        <w:rPr>
          <w:rFonts w:ascii="Times New Roman" w:hAnsi="Times New Roman" w:cs="Times New Roman"/>
          <w:sz w:val="24"/>
          <w:szCs w:val="24"/>
        </w:rPr>
        <w:t>3</w:t>
      </w:r>
      <w:r w:rsidRPr="00D505A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05A2">
        <w:rPr>
          <w:rFonts w:ascii="Times New Roman" w:hAnsi="Times New Roman" w:cs="Times New Roman"/>
          <w:sz w:val="24"/>
          <w:szCs w:val="24"/>
        </w:rPr>
        <w:t xml:space="preserve">        </w:t>
      </w:r>
      <w:r w:rsidR="009E48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2CA1">
        <w:rPr>
          <w:rFonts w:ascii="Times New Roman" w:hAnsi="Times New Roman" w:cs="Times New Roman"/>
          <w:sz w:val="24"/>
          <w:szCs w:val="24"/>
        </w:rPr>
        <w:t xml:space="preserve">    </w:t>
      </w:r>
      <w:r w:rsidR="009E48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05A2">
        <w:rPr>
          <w:rFonts w:ascii="Times New Roman" w:hAnsi="Times New Roman" w:cs="Times New Roman"/>
          <w:sz w:val="24"/>
          <w:szCs w:val="24"/>
        </w:rPr>
        <w:t xml:space="preserve"> № </w:t>
      </w:r>
      <w:r w:rsidR="00E52CA1">
        <w:rPr>
          <w:rFonts w:ascii="Times New Roman" w:hAnsi="Times New Roman" w:cs="Times New Roman"/>
          <w:sz w:val="24"/>
          <w:szCs w:val="24"/>
        </w:rPr>
        <w:t>92</w:t>
      </w:r>
    </w:p>
    <w:p w:rsidR="00D505A2" w:rsidRDefault="00D505A2" w:rsidP="00E52CA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D23E6" w:rsidRDefault="00D505A2" w:rsidP="00E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A2">
        <w:rPr>
          <w:rFonts w:ascii="Times New Roman" w:hAnsi="Times New Roman" w:cs="Times New Roman"/>
          <w:sz w:val="24"/>
          <w:szCs w:val="24"/>
        </w:rPr>
        <w:t>О</w:t>
      </w:r>
      <w:r w:rsidR="00ED23E6">
        <w:rPr>
          <w:rFonts w:ascii="Times New Roman" w:hAnsi="Times New Roman" w:cs="Times New Roman"/>
          <w:sz w:val="24"/>
          <w:szCs w:val="24"/>
        </w:rPr>
        <w:t xml:space="preserve">б отмене решения </w:t>
      </w:r>
      <w:r w:rsidR="00E45033">
        <w:rPr>
          <w:rFonts w:ascii="Times New Roman" w:hAnsi="Times New Roman" w:cs="Times New Roman"/>
          <w:sz w:val="24"/>
          <w:szCs w:val="24"/>
        </w:rPr>
        <w:t>«О</w:t>
      </w:r>
      <w:r w:rsidRPr="00D505A2">
        <w:rPr>
          <w:rFonts w:ascii="Times New Roman" w:hAnsi="Times New Roman" w:cs="Times New Roman"/>
          <w:sz w:val="24"/>
          <w:szCs w:val="24"/>
        </w:rPr>
        <w:t xml:space="preserve"> создании и утверждении Положения</w:t>
      </w:r>
    </w:p>
    <w:p w:rsidR="00ED23E6" w:rsidRDefault="00D505A2" w:rsidP="00E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5A2">
        <w:rPr>
          <w:rFonts w:ascii="Times New Roman" w:hAnsi="Times New Roman" w:cs="Times New Roman"/>
          <w:sz w:val="24"/>
          <w:szCs w:val="24"/>
        </w:rPr>
        <w:t>об Управлении</w:t>
      </w:r>
      <w:r w:rsidR="00ED23E6">
        <w:rPr>
          <w:rFonts w:ascii="Times New Roman" w:hAnsi="Times New Roman" w:cs="Times New Roman"/>
          <w:sz w:val="24"/>
          <w:szCs w:val="24"/>
        </w:rPr>
        <w:t xml:space="preserve"> </w:t>
      </w:r>
      <w:r w:rsidRPr="00D505A2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r w:rsidR="00265BD3">
        <w:rPr>
          <w:rFonts w:ascii="Times New Roman" w:hAnsi="Times New Roman" w:cs="Times New Roman"/>
          <w:sz w:val="24"/>
          <w:szCs w:val="24"/>
        </w:rPr>
        <w:t xml:space="preserve">и </w:t>
      </w:r>
      <w:r w:rsidRPr="00D505A2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</w:p>
    <w:p w:rsidR="00D505A2" w:rsidRPr="00D505A2" w:rsidRDefault="00265BD3" w:rsidP="00E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E4B48">
        <w:rPr>
          <w:rFonts w:ascii="Times New Roman" w:hAnsi="Times New Roman" w:cs="Times New Roman"/>
          <w:sz w:val="24"/>
          <w:szCs w:val="24"/>
        </w:rPr>
        <w:t xml:space="preserve"> </w:t>
      </w:r>
      <w:r w:rsidR="00D505A2" w:rsidRPr="00D505A2"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округа </w:t>
      </w:r>
    </w:p>
    <w:p w:rsidR="0052484B" w:rsidRDefault="00D505A2" w:rsidP="00E5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="00E450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3E6">
        <w:rPr>
          <w:rFonts w:ascii="Times New Roman" w:hAnsi="Times New Roman" w:cs="Times New Roman"/>
          <w:sz w:val="24"/>
          <w:szCs w:val="24"/>
        </w:rPr>
        <w:t>от 21.12.2022 № 74</w:t>
      </w:r>
    </w:p>
    <w:p w:rsidR="00ED23E6" w:rsidRDefault="00ED23E6" w:rsidP="00E5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84B" w:rsidRDefault="00D505A2" w:rsidP="00E5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5A2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Думы Максатихинского муниципального округа Тве</w:t>
      </w:r>
      <w:r>
        <w:rPr>
          <w:rFonts w:ascii="Times New Roman" w:hAnsi="Times New Roman" w:cs="Times New Roman"/>
          <w:sz w:val="24"/>
          <w:szCs w:val="24"/>
        </w:rPr>
        <w:t>рской области от 21.12.2022 № 64</w:t>
      </w:r>
      <w:r w:rsidR="009B7331">
        <w:rPr>
          <w:rFonts w:ascii="Times New Roman" w:hAnsi="Times New Roman" w:cs="Times New Roman"/>
          <w:sz w:val="24"/>
          <w:szCs w:val="24"/>
        </w:rPr>
        <w:t xml:space="preserve"> «Об утверждении структуры а</w:t>
      </w:r>
      <w:r w:rsidRPr="00D505A2">
        <w:rPr>
          <w:rFonts w:ascii="Times New Roman" w:hAnsi="Times New Roman" w:cs="Times New Roman"/>
          <w:sz w:val="24"/>
          <w:szCs w:val="24"/>
        </w:rPr>
        <w:t>дминистрации Максатихинского муниципального округа Тверской области»,</w:t>
      </w:r>
    </w:p>
    <w:p w:rsidR="00D505A2" w:rsidRDefault="00D505A2" w:rsidP="00E5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52C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E52C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D505A2" w:rsidRDefault="00D505A2" w:rsidP="00E52C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3E6" w:rsidRDefault="00D505A2" w:rsidP="00E5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0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ED2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Pr="00D50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Думы Максатихинского муниципального округа</w:t>
      </w:r>
      <w:r w:rsidR="00ED23E6">
        <w:rPr>
          <w:rFonts w:ascii="Times New Roman" w:hAnsi="Times New Roman" w:cs="Times New Roman"/>
          <w:sz w:val="24"/>
          <w:szCs w:val="24"/>
        </w:rPr>
        <w:t xml:space="preserve"> </w:t>
      </w:r>
      <w:r w:rsidR="00DD56ED">
        <w:rPr>
          <w:rFonts w:ascii="Times New Roman" w:hAnsi="Times New Roman" w:cs="Times New Roman"/>
          <w:sz w:val="24"/>
          <w:szCs w:val="24"/>
        </w:rPr>
        <w:t>Тверской области</w:t>
      </w:r>
      <w:r w:rsidR="00ED23E6">
        <w:rPr>
          <w:rFonts w:ascii="Times New Roman" w:hAnsi="Times New Roman" w:cs="Times New Roman"/>
          <w:sz w:val="24"/>
          <w:szCs w:val="24"/>
        </w:rPr>
        <w:t xml:space="preserve"> </w:t>
      </w:r>
      <w:r w:rsidR="00DD56ED">
        <w:rPr>
          <w:rFonts w:ascii="Times New Roman" w:hAnsi="Times New Roman" w:cs="Times New Roman"/>
          <w:sz w:val="24"/>
          <w:szCs w:val="24"/>
        </w:rPr>
        <w:t xml:space="preserve">от 21.12.2022 </w:t>
      </w:r>
      <w:r w:rsidR="00FC5711">
        <w:rPr>
          <w:rFonts w:ascii="Times New Roman" w:hAnsi="Times New Roman" w:cs="Times New Roman"/>
          <w:sz w:val="24"/>
          <w:szCs w:val="24"/>
        </w:rPr>
        <w:t xml:space="preserve">года </w:t>
      </w:r>
      <w:r w:rsidR="00DD56ED">
        <w:rPr>
          <w:rFonts w:ascii="Times New Roman" w:hAnsi="Times New Roman" w:cs="Times New Roman"/>
          <w:sz w:val="24"/>
          <w:szCs w:val="24"/>
        </w:rPr>
        <w:t xml:space="preserve">№ 74 </w:t>
      </w:r>
      <w:r w:rsidR="00FC5711">
        <w:rPr>
          <w:rFonts w:ascii="Times New Roman" w:hAnsi="Times New Roman" w:cs="Times New Roman"/>
          <w:sz w:val="24"/>
          <w:szCs w:val="24"/>
        </w:rPr>
        <w:t xml:space="preserve">«О </w:t>
      </w:r>
      <w:r w:rsidR="00ED23E6" w:rsidRPr="00D505A2">
        <w:rPr>
          <w:rFonts w:ascii="Times New Roman" w:hAnsi="Times New Roman" w:cs="Times New Roman"/>
          <w:sz w:val="24"/>
          <w:szCs w:val="24"/>
        </w:rPr>
        <w:t>создании и утверждении Положения об Управлении</w:t>
      </w:r>
      <w:r w:rsidR="00ED23E6">
        <w:rPr>
          <w:rFonts w:ascii="Times New Roman" w:hAnsi="Times New Roman" w:cs="Times New Roman"/>
          <w:sz w:val="24"/>
          <w:szCs w:val="24"/>
        </w:rPr>
        <w:t xml:space="preserve"> </w:t>
      </w:r>
      <w:r w:rsidR="00ED23E6" w:rsidRPr="00D505A2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r w:rsidR="00ED23E6">
        <w:rPr>
          <w:rFonts w:ascii="Times New Roman" w:hAnsi="Times New Roman" w:cs="Times New Roman"/>
          <w:sz w:val="24"/>
          <w:szCs w:val="24"/>
        </w:rPr>
        <w:t xml:space="preserve">и </w:t>
      </w:r>
      <w:r w:rsidR="00ED23E6" w:rsidRPr="00D505A2">
        <w:rPr>
          <w:rFonts w:ascii="Times New Roman" w:hAnsi="Times New Roman" w:cs="Times New Roman"/>
          <w:sz w:val="24"/>
          <w:szCs w:val="24"/>
        </w:rPr>
        <w:t xml:space="preserve">жизнедеятельности </w:t>
      </w:r>
      <w:r w:rsidR="00ED23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23E6" w:rsidRPr="00D505A2">
        <w:rPr>
          <w:rFonts w:ascii="Times New Roman" w:hAnsi="Times New Roman" w:cs="Times New Roman"/>
          <w:sz w:val="24"/>
          <w:szCs w:val="24"/>
        </w:rPr>
        <w:t xml:space="preserve">Максатихинского муниципального округа </w:t>
      </w:r>
      <w:r w:rsidR="00E45033">
        <w:rPr>
          <w:rFonts w:ascii="Times New Roman" w:hAnsi="Times New Roman" w:cs="Times New Roman"/>
          <w:sz w:val="24"/>
          <w:szCs w:val="24"/>
        </w:rPr>
        <w:t>Тверской области</w:t>
      </w:r>
      <w:r w:rsidR="00FC5711">
        <w:rPr>
          <w:rFonts w:ascii="Times New Roman" w:hAnsi="Times New Roman" w:cs="Times New Roman"/>
          <w:sz w:val="24"/>
          <w:szCs w:val="24"/>
        </w:rPr>
        <w:t>»</w:t>
      </w:r>
      <w:r w:rsidR="009E487E">
        <w:rPr>
          <w:rFonts w:ascii="Times New Roman" w:hAnsi="Times New Roman" w:cs="Times New Roman"/>
          <w:sz w:val="24"/>
          <w:szCs w:val="24"/>
        </w:rPr>
        <w:t xml:space="preserve"> </w:t>
      </w:r>
      <w:r w:rsidR="00ED23E6">
        <w:rPr>
          <w:rFonts w:ascii="Times New Roman" w:hAnsi="Times New Roman" w:cs="Times New Roman"/>
          <w:sz w:val="24"/>
          <w:szCs w:val="24"/>
        </w:rPr>
        <w:t>отменить в связи с изменениями в структуре должностей Максатихинского муниципального округа Тверской области.</w:t>
      </w:r>
    </w:p>
    <w:p w:rsidR="00EC52DF" w:rsidRDefault="00ED23E6" w:rsidP="00E52CA1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505A2" w:rsidRPr="00D50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Настоящее решение вступает в силу со дня его принятия и подлежит размещению на официальном сайте </w:t>
      </w:r>
      <w:r w:rsidR="009B7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D505A2" w:rsidRPr="00D50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Максатихинского района Тверской области в информационно-телекоммуникационной сети «Интернет».</w:t>
      </w:r>
    </w:p>
    <w:p w:rsidR="00D505A2" w:rsidRDefault="00D505A2" w:rsidP="00E52CA1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05A2" w:rsidRDefault="00D505A2" w:rsidP="00E52CA1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ED" w:rsidRDefault="00DD56ED" w:rsidP="00E52CA1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05A2" w:rsidRDefault="00D505A2" w:rsidP="00E52CA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Максатихинского муниципального округа            </w:t>
      </w:r>
      <w:r w:rsidR="00ED2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45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D2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E52C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ED2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М.В. Хованов</w:t>
      </w:r>
    </w:p>
    <w:p w:rsidR="00D505A2" w:rsidRDefault="00D505A2" w:rsidP="00E52CA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05A2" w:rsidRDefault="00D505A2" w:rsidP="00E52CA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CA1" w:rsidRPr="002C616B" w:rsidRDefault="00E52CA1" w:rsidP="00E52CA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9E4B48" w:rsidP="00E52CA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2C616B"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616B"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16B"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 w:rsid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ED23E6" w:rsidRDefault="002C616B" w:rsidP="00E52CA1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5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4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E4B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4B4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</w:t>
      </w:r>
    </w:p>
    <w:p w:rsidR="00ED23E6" w:rsidRDefault="00ED23E6" w:rsidP="00E52CA1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E6" w:rsidRDefault="00ED23E6" w:rsidP="00E52CA1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E6" w:rsidRDefault="00ED23E6" w:rsidP="00E52CA1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E6" w:rsidRDefault="00ED23E6" w:rsidP="00E52CA1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E6" w:rsidRDefault="00ED23E6" w:rsidP="00E52CA1">
      <w:pPr>
        <w:widowControl w:val="0"/>
        <w:tabs>
          <w:tab w:val="left" w:pos="1020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E6" w:rsidRDefault="00ED23E6" w:rsidP="00D505A2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23E6" w:rsidSect="00E52CA1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44926"/>
    <w:rsid w:val="000A31DA"/>
    <w:rsid w:val="001548DB"/>
    <w:rsid w:val="00265BD3"/>
    <w:rsid w:val="002C616B"/>
    <w:rsid w:val="00441639"/>
    <w:rsid w:val="004849E8"/>
    <w:rsid w:val="0052484B"/>
    <w:rsid w:val="0053126B"/>
    <w:rsid w:val="0065179A"/>
    <w:rsid w:val="006A3F75"/>
    <w:rsid w:val="007A3B1A"/>
    <w:rsid w:val="008A1579"/>
    <w:rsid w:val="00951386"/>
    <w:rsid w:val="009B7331"/>
    <w:rsid w:val="009E487E"/>
    <w:rsid w:val="009E4B48"/>
    <w:rsid w:val="00AF76F0"/>
    <w:rsid w:val="00C073C6"/>
    <w:rsid w:val="00C4619F"/>
    <w:rsid w:val="00D505A2"/>
    <w:rsid w:val="00D81F0E"/>
    <w:rsid w:val="00DD56ED"/>
    <w:rsid w:val="00E45033"/>
    <w:rsid w:val="00E52CA1"/>
    <w:rsid w:val="00EC52DF"/>
    <w:rsid w:val="00ED23E6"/>
    <w:rsid w:val="00FB7EFA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04D7A-39EE-4F0C-AB9E-46EF3132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2023-01-20T14:03:00Z</cp:lastPrinted>
  <dcterms:created xsi:type="dcterms:W3CDTF">2023-01-23T08:12:00Z</dcterms:created>
  <dcterms:modified xsi:type="dcterms:W3CDTF">2023-01-23T08:24:00Z</dcterms:modified>
</cp:coreProperties>
</file>