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386" w:rsidRDefault="00951386" w:rsidP="00951386">
      <w:pPr>
        <w:spacing w:after="0" w:line="240" w:lineRule="auto"/>
        <w:ind w:left="3539" w:firstLine="709"/>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09F2A1E">
            <wp:extent cx="640080" cy="798830"/>
            <wp:effectExtent l="0" t="0" r="762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98830"/>
                    </a:xfrm>
                    <a:prstGeom prst="rect">
                      <a:avLst/>
                    </a:prstGeom>
                    <a:noFill/>
                  </pic:spPr>
                </pic:pic>
              </a:graphicData>
            </a:graphic>
          </wp:inline>
        </w:drawing>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А К С А Т И Х И Н С К О Г О</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М У Н И Ц И П А Л Ь Н О Г О  О К Р У Г А</w: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 xml:space="preserve">Т В Е Р С К О </w:t>
      </w:r>
      <w:r w:rsidR="0053126B" w:rsidRPr="00951386">
        <w:rPr>
          <w:rFonts w:ascii="Times New Roman" w:hAnsi="Times New Roman" w:cs="Times New Roman"/>
          <w:b/>
          <w:sz w:val="24"/>
          <w:szCs w:val="24"/>
        </w:rPr>
        <w:t>Й</w:t>
      </w:r>
      <w:r w:rsidR="0053126B">
        <w:rPr>
          <w:rFonts w:ascii="Times New Roman" w:hAnsi="Times New Roman" w:cs="Times New Roman"/>
          <w:b/>
          <w:sz w:val="24"/>
          <w:szCs w:val="24"/>
        </w:rPr>
        <w:t xml:space="preserve"> </w:t>
      </w:r>
      <w:r w:rsidR="0053126B" w:rsidRPr="00951386">
        <w:rPr>
          <w:rFonts w:ascii="Times New Roman" w:hAnsi="Times New Roman" w:cs="Times New Roman"/>
          <w:b/>
          <w:sz w:val="24"/>
          <w:szCs w:val="24"/>
        </w:rPr>
        <w:t xml:space="preserve"> О</w:t>
      </w:r>
      <w:r w:rsidRPr="00951386">
        <w:rPr>
          <w:rFonts w:ascii="Times New Roman" w:hAnsi="Times New Roman" w:cs="Times New Roman"/>
          <w:b/>
          <w:sz w:val="24"/>
          <w:szCs w:val="24"/>
        </w:rPr>
        <w:t xml:space="preserve"> Б Л А С Т И</w:t>
      </w:r>
    </w:p>
    <w:p w:rsidR="00951386" w:rsidRDefault="00C30E04" w:rsidP="00951386">
      <w:pPr>
        <w:spacing w:after="0" w:line="240" w:lineRule="auto"/>
        <w:ind w:left="-567" w:firstLine="709"/>
        <w:jc w:val="center"/>
        <w:rPr>
          <w:rFonts w:ascii="Times New Roman" w:hAnsi="Times New Roman" w:cs="Times New Roman"/>
          <w:b/>
          <w:sz w:val="24"/>
          <w:szCs w:val="24"/>
        </w:rPr>
      </w:pPr>
      <w:r>
        <w:rPr>
          <w:rFonts w:ascii="Times New Roman" w:hAnsi="Times New Roman" w:cs="Times New Roman"/>
          <w:b/>
          <w:sz w:val="24"/>
          <w:szCs w:val="24"/>
        </w:rPr>
        <w:pict>
          <v:rect id="_x0000_i1025" style="width:462.1pt;height:1.5pt" o:hrpct="0" o:hrstd="t" o:hrnoshade="t" o:hr="t" fillcolor="black [3213]" stroked="f"/>
        </w:pict>
      </w:r>
    </w:p>
    <w:p w:rsidR="00951386" w:rsidRP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51386" w:rsidP="00951386">
      <w:pPr>
        <w:spacing w:after="0" w:line="240" w:lineRule="auto"/>
        <w:ind w:left="-567" w:firstLine="709"/>
        <w:jc w:val="center"/>
        <w:rPr>
          <w:rFonts w:ascii="Times New Roman" w:hAnsi="Times New Roman" w:cs="Times New Roman"/>
          <w:b/>
          <w:sz w:val="24"/>
          <w:szCs w:val="24"/>
        </w:rPr>
      </w:pPr>
      <w:r w:rsidRPr="00951386">
        <w:rPr>
          <w:rFonts w:ascii="Times New Roman" w:hAnsi="Times New Roman" w:cs="Times New Roman"/>
          <w:b/>
          <w:sz w:val="24"/>
          <w:szCs w:val="24"/>
        </w:rPr>
        <w:t>Р Е Ш Е Н И Е</w:t>
      </w:r>
    </w:p>
    <w:p w:rsidR="00951386" w:rsidRDefault="00951386" w:rsidP="00951386">
      <w:pPr>
        <w:spacing w:after="0" w:line="240" w:lineRule="auto"/>
        <w:ind w:left="-567" w:firstLine="709"/>
        <w:jc w:val="center"/>
        <w:rPr>
          <w:rFonts w:ascii="Times New Roman" w:hAnsi="Times New Roman" w:cs="Times New Roman"/>
          <w:b/>
          <w:sz w:val="24"/>
          <w:szCs w:val="24"/>
        </w:rPr>
      </w:pPr>
    </w:p>
    <w:p w:rsidR="00951386" w:rsidRDefault="009D42D0" w:rsidP="00951386">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От 16</w:t>
      </w:r>
      <w:r w:rsidR="00974C0F">
        <w:rPr>
          <w:rFonts w:ascii="Times New Roman" w:hAnsi="Times New Roman" w:cs="Times New Roman"/>
          <w:sz w:val="24"/>
          <w:szCs w:val="24"/>
        </w:rPr>
        <w:t>.</w:t>
      </w:r>
      <w:r>
        <w:rPr>
          <w:rFonts w:ascii="Times New Roman" w:hAnsi="Times New Roman" w:cs="Times New Roman"/>
          <w:sz w:val="24"/>
          <w:szCs w:val="24"/>
        </w:rPr>
        <w:t>02</w:t>
      </w:r>
      <w:r w:rsidR="00974C0F">
        <w:rPr>
          <w:rFonts w:ascii="Times New Roman" w:hAnsi="Times New Roman" w:cs="Times New Roman"/>
          <w:sz w:val="24"/>
          <w:szCs w:val="24"/>
        </w:rPr>
        <w:t>.</w:t>
      </w:r>
      <w:r w:rsidR="00951386">
        <w:rPr>
          <w:rFonts w:ascii="Times New Roman" w:hAnsi="Times New Roman" w:cs="Times New Roman"/>
          <w:sz w:val="24"/>
          <w:szCs w:val="24"/>
        </w:rPr>
        <w:t>202</w:t>
      </w:r>
      <w:r w:rsidR="001E4DF9">
        <w:rPr>
          <w:rFonts w:ascii="Times New Roman" w:hAnsi="Times New Roman" w:cs="Times New Roman"/>
          <w:sz w:val="24"/>
          <w:szCs w:val="24"/>
        </w:rPr>
        <w:t>3</w:t>
      </w:r>
      <w:r w:rsidR="00951386">
        <w:rPr>
          <w:rFonts w:ascii="Times New Roman" w:hAnsi="Times New Roman" w:cs="Times New Roman"/>
          <w:sz w:val="24"/>
          <w:szCs w:val="24"/>
        </w:rPr>
        <w:t xml:space="preserve"> года                                                           </w:t>
      </w:r>
      <w:r w:rsidR="00974C0F">
        <w:rPr>
          <w:rFonts w:ascii="Times New Roman" w:hAnsi="Times New Roman" w:cs="Times New Roman"/>
          <w:sz w:val="24"/>
          <w:szCs w:val="24"/>
        </w:rPr>
        <w:t xml:space="preserve">           </w:t>
      </w:r>
      <w:r w:rsidR="00951386">
        <w:rPr>
          <w:rFonts w:ascii="Times New Roman" w:hAnsi="Times New Roman" w:cs="Times New Roman"/>
          <w:sz w:val="24"/>
          <w:szCs w:val="24"/>
        </w:rPr>
        <w:t xml:space="preserve">       </w:t>
      </w:r>
      <w:r w:rsidR="00CB7F7A">
        <w:rPr>
          <w:rFonts w:ascii="Times New Roman" w:hAnsi="Times New Roman" w:cs="Times New Roman"/>
          <w:sz w:val="24"/>
          <w:szCs w:val="24"/>
        </w:rPr>
        <w:t xml:space="preserve">                           </w:t>
      </w:r>
      <w:r w:rsidR="00974C0F">
        <w:rPr>
          <w:rFonts w:ascii="Times New Roman" w:hAnsi="Times New Roman" w:cs="Times New Roman"/>
          <w:sz w:val="24"/>
          <w:szCs w:val="24"/>
        </w:rPr>
        <w:t xml:space="preserve"> </w:t>
      </w:r>
      <w:r w:rsidR="00CB7F7A">
        <w:rPr>
          <w:rFonts w:ascii="Times New Roman" w:hAnsi="Times New Roman" w:cs="Times New Roman"/>
          <w:sz w:val="24"/>
          <w:szCs w:val="24"/>
        </w:rPr>
        <w:t xml:space="preserve">  </w:t>
      </w:r>
      <w:r w:rsidR="001E4DF9">
        <w:rPr>
          <w:rFonts w:ascii="Times New Roman" w:hAnsi="Times New Roman" w:cs="Times New Roman"/>
          <w:sz w:val="24"/>
          <w:szCs w:val="24"/>
        </w:rPr>
        <w:t xml:space="preserve">№ </w:t>
      </w:r>
      <w:r>
        <w:rPr>
          <w:rFonts w:ascii="Times New Roman" w:hAnsi="Times New Roman" w:cs="Times New Roman"/>
          <w:sz w:val="24"/>
          <w:szCs w:val="24"/>
        </w:rPr>
        <w:t>99</w:t>
      </w:r>
    </w:p>
    <w:p w:rsidR="00974C0F" w:rsidRPr="00974C0F" w:rsidRDefault="00974C0F" w:rsidP="00234DAA">
      <w:pPr>
        <w:spacing w:after="0" w:line="240" w:lineRule="auto"/>
        <w:rPr>
          <w:rFonts w:ascii="Times New Roman" w:hAnsi="Times New Roman" w:cs="Times New Roman"/>
          <w:sz w:val="24"/>
          <w:szCs w:val="24"/>
        </w:rPr>
      </w:pPr>
    </w:p>
    <w:p w:rsidR="00BC0B5C" w:rsidRDefault="00BC0B5C" w:rsidP="00974C0F">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Решение Думы </w:t>
      </w:r>
    </w:p>
    <w:p w:rsidR="00BC0B5C" w:rsidRDefault="00BC0B5C" w:rsidP="00974C0F">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 xml:space="preserve">Максатихинского муниципального округа  </w:t>
      </w:r>
    </w:p>
    <w:p w:rsidR="00BC0B5C" w:rsidRDefault="00AF2AA2" w:rsidP="00974C0F">
      <w:pPr>
        <w:spacing w:after="0" w:line="240" w:lineRule="auto"/>
        <w:ind w:left="-567" w:firstLine="709"/>
        <w:rPr>
          <w:rFonts w:ascii="Times New Roman" w:hAnsi="Times New Roman" w:cs="Times New Roman"/>
          <w:sz w:val="24"/>
          <w:szCs w:val="24"/>
        </w:rPr>
      </w:pPr>
      <w:r>
        <w:rPr>
          <w:rFonts w:ascii="Times New Roman" w:hAnsi="Times New Roman" w:cs="Times New Roman"/>
          <w:sz w:val="24"/>
          <w:szCs w:val="24"/>
        </w:rPr>
        <w:t>от 21.12.2022г. № 76</w:t>
      </w:r>
      <w:r w:rsidR="00BC0B5C">
        <w:rPr>
          <w:rFonts w:ascii="Times New Roman" w:hAnsi="Times New Roman" w:cs="Times New Roman"/>
          <w:sz w:val="24"/>
          <w:szCs w:val="24"/>
        </w:rPr>
        <w:t xml:space="preserve"> «</w:t>
      </w:r>
      <w:r w:rsidR="00974C0F" w:rsidRPr="00974C0F">
        <w:rPr>
          <w:rFonts w:ascii="Times New Roman" w:hAnsi="Times New Roman" w:cs="Times New Roman"/>
          <w:sz w:val="24"/>
          <w:szCs w:val="24"/>
        </w:rPr>
        <w:t xml:space="preserve">Об утверждении </w:t>
      </w:r>
    </w:p>
    <w:p w:rsidR="00974C0F" w:rsidRPr="00974C0F" w:rsidRDefault="00974C0F" w:rsidP="00974C0F">
      <w:pPr>
        <w:spacing w:after="0" w:line="240" w:lineRule="auto"/>
        <w:ind w:left="-567" w:firstLine="709"/>
        <w:rPr>
          <w:rFonts w:ascii="Times New Roman" w:hAnsi="Times New Roman" w:cs="Times New Roman"/>
          <w:sz w:val="24"/>
          <w:szCs w:val="24"/>
        </w:rPr>
      </w:pPr>
      <w:r w:rsidRPr="00974C0F">
        <w:rPr>
          <w:rFonts w:ascii="Times New Roman" w:hAnsi="Times New Roman" w:cs="Times New Roman"/>
          <w:sz w:val="24"/>
          <w:szCs w:val="24"/>
        </w:rPr>
        <w:t>Положения о муниципальной службе</w:t>
      </w:r>
    </w:p>
    <w:p w:rsidR="00BC0B5C" w:rsidRDefault="00974C0F" w:rsidP="00974C0F">
      <w:pPr>
        <w:spacing w:after="0" w:line="240" w:lineRule="auto"/>
        <w:ind w:left="-567" w:firstLine="709"/>
        <w:rPr>
          <w:rFonts w:ascii="Times New Roman" w:hAnsi="Times New Roman" w:cs="Times New Roman"/>
          <w:sz w:val="24"/>
          <w:szCs w:val="24"/>
        </w:rPr>
      </w:pPr>
      <w:r w:rsidRPr="00974C0F">
        <w:rPr>
          <w:rFonts w:ascii="Times New Roman" w:hAnsi="Times New Roman" w:cs="Times New Roman"/>
          <w:sz w:val="24"/>
          <w:szCs w:val="24"/>
        </w:rPr>
        <w:t xml:space="preserve">в Максатихинском муниципальном округе </w:t>
      </w:r>
    </w:p>
    <w:p w:rsidR="0052484B" w:rsidRDefault="00974C0F" w:rsidP="00974C0F">
      <w:pPr>
        <w:spacing w:after="0" w:line="240" w:lineRule="auto"/>
        <w:ind w:left="-567" w:firstLine="709"/>
        <w:rPr>
          <w:rFonts w:ascii="Times New Roman" w:hAnsi="Times New Roman" w:cs="Times New Roman"/>
          <w:sz w:val="24"/>
          <w:szCs w:val="24"/>
        </w:rPr>
      </w:pPr>
      <w:r w:rsidRPr="00974C0F">
        <w:rPr>
          <w:rFonts w:ascii="Times New Roman" w:hAnsi="Times New Roman" w:cs="Times New Roman"/>
          <w:sz w:val="24"/>
          <w:szCs w:val="24"/>
        </w:rPr>
        <w:t>Тверской области</w:t>
      </w:r>
      <w:r w:rsidR="00BC0B5C">
        <w:rPr>
          <w:rFonts w:ascii="Times New Roman" w:hAnsi="Times New Roman" w:cs="Times New Roman"/>
          <w:sz w:val="24"/>
          <w:szCs w:val="24"/>
        </w:rPr>
        <w:t>»</w:t>
      </w:r>
    </w:p>
    <w:p w:rsidR="00974C0F" w:rsidRDefault="00974C0F" w:rsidP="00974C0F">
      <w:pPr>
        <w:spacing w:after="0" w:line="240" w:lineRule="auto"/>
        <w:ind w:left="-567" w:firstLine="709"/>
        <w:rPr>
          <w:rFonts w:ascii="Times New Roman" w:hAnsi="Times New Roman" w:cs="Times New Roman"/>
          <w:sz w:val="24"/>
          <w:szCs w:val="24"/>
        </w:rPr>
      </w:pPr>
    </w:p>
    <w:p w:rsidR="0052484B" w:rsidRDefault="00974C0F" w:rsidP="0052484B">
      <w:pPr>
        <w:spacing w:after="0" w:line="240" w:lineRule="auto"/>
        <w:ind w:left="142" w:firstLine="709"/>
        <w:jc w:val="both"/>
        <w:rPr>
          <w:rFonts w:ascii="Times New Roman" w:hAnsi="Times New Roman" w:cs="Times New Roman"/>
          <w:sz w:val="24"/>
          <w:szCs w:val="24"/>
        </w:rPr>
      </w:pPr>
      <w:r w:rsidRPr="00974C0F">
        <w:rPr>
          <w:rFonts w:ascii="Times New Roman" w:hAnsi="Times New Roman" w:cs="Times New Roman"/>
          <w:sz w:val="24"/>
          <w:szCs w:val="24"/>
        </w:rPr>
        <w:t xml:space="preserve">На основании Федерального закона от 02.03.2007 № 25-ФЗ "О муниципальной службе в Российской Федерации", </w:t>
      </w:r>
      <w:r w:rsidR="00BC0B5C">
        <w:rPr>
          <w:rFonts w:ascii="Times New Roman" w:hAnsi="Times New Roman" w:cs="Times New Roman"/>
          <w:sz w:val="24"/>
          <w:szCs w:val="24"/>
        </w:rPr>
        <w:t xml:space="preserve">Федерального закона от 05.12.21022г. № 498-ФЗ «О снесении изменений в отдельные законодательные акты Российской Федерации», </w:t>
      </w:r>
      <w:r w:rsidRPr="00974C0F">
        <w:rPr>
          <w:rFonts w:ascii="Times New Roman" w:hAnsi="Times New Roman" w:cs="Times New Roman"/>
          <w:sz w:val="24"/>
          <w:szCs w:val="24"/>
        </w:rPr>
        <w:t xml:space="preserve">Федерального закона от 06.10.2003 № 131-ФЗ "Об общих принципах организации местного самоуправления в Российской Федерации", Закона Тверской области от 09.11.2007 </w:t>
      </w:r>
      <w:r w:rsidR="00BC0B5C">
        <w:rPr>
          <w:rFonts w:ascii="Times New Roman" w:hAnsi="Times New Roman" w:cs="Times New Roman"/>
          <w:sz w:val="24"/>
          <w:szCs w:val="24"/>
        </w:rPr>
        <w:t>№</w:t>
      </w:r>
      <w:r w:rsidRPr="00974C0F">
        <w:rPr>
          <w:rFonts w:ascii="Times New Roman" w:hAnsi="Times New Roman" w:cs="Times New Roman"/>
          <w:sz w:val="24"/>
          <w:szCs w:val="24"/>
        </w:rPr>
        <w:t xml:space="preserve"> 121-ЗО "О регулировании отдельных вопросов муниципальной службы в Тверской области", Законом Тверской области от 07.04.2022 N 11-ЗО " О преобразовании муниципальных образований, входящих в состав территории муниципального образования Тверской области «Максатихинский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w:t>
      </w:r>
      <w:r w:rsidR="00BC0B5C">
        <w:rPr>
          <w:rFonts w:ascii="Times New Roman" w:hAnsi="Times New Roman" w:cs="Times New Roman"/>
          <w:sz w:val="24"/>
          <w:szCs w:val="24"/>
        </w:rPr>
        <w:t xml:space="preserve">, </w:t>
      </w:r>
    </w:p>
    <w:p w:rsidR="00974C0F" w:rsidRDefault="00974C0F" w:rsidP="0052484B">
      <w:pPr>
        <w:spacing w:after="0" w:line="240" w:lineRule="auto"/>
        <w:ind w:left="142" w:firstLine="709"/>
        <w:jc w:val="both"/>
        <w:rPr>
          <w:rFonts w:ascii="Times New Roman" w:hAnsi="Times New Roman" w:cs="Times New Roman"/>
          <w:sz w:val="24"/>
          <w:szCs w:val="24"/>
        </w:rPr>
      </w:pPr>
    </w:p>
    <w:p w:rsidR="00951386" w:rsidRPr="00951386" w:rsidRDefault="00951386" w:rsidP="00EC52DF">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ДУМА МАКСАТИХИНСКОГО</w:t>
      </w:r>
    </w:p>
    <w:p w:rsidR="00951386" w:rsidRDefault="00951386" w:rsidP="00951386">
      <w:pPr>
        <w:spacing w:after="0" w:line="240" w:lineRule="auto"/>
        <w:ind w:left="142" w:firstLine="709"/>
        <w:jc w:val="center"/>
        <w:rPr>
          <w:rFonts w:ascii="Times New Roman" w:hAnsi="Times New Roman" w:cs="Times New Roman"/>
          <w:b/>
          <w:sz w:val="24"/>
          <w:szCs w:val="24"/>
        </w:rPr>
      </w:pPr>
      <w:r w:rsidRPr="00951386">
        <w:rPr>
          <w:rFonts w:ascii="Times New Roman" w:hAnsi="Times New Roman" w:cs="Times New Roman"/>
          <w:b/>
          <w:sz w:val="24"/>
          <w:szCs w:val="24"/>
        </w:rPr>
        <w:t>МУНИЦИПАЛЬНОГО ОКРУГА РЕШИЛА:</w:t>
      </w:r>
    </w:p>
    <w:p w:rsidR="00974C0F" w:rsidRPr="009376E2" w:rsidRDefault="00974C0F" w:rsidP="00951386">
      <w:pPr>
        <w:spacing w:after="0" w:line="240" w:lineRule="auto"/>
        <w:ind w:firstLine="851"/>
        <w:jc w:val="center"/>
        <w:rPr>
          <w:rFonts w:ascii="Times New Roman" w:hAnsi="Times New Roman" w:cs="Times New Roman"/>
          <w:b/>
          <w:sz w:val="24"/>
          <w:szCs w:val="24"/>
        </w:rPr>
      </w:pPr>
    </w:p>
    <w:p w:rsidR="00974C0F" w:rsidRPr="009376E2" w:rsidRDefault="009D42D0" w:rsidP="00BC0B5C">
      <w:pPr>
        <w:pStyle w:val="a6"/>
        <w:numPr>
          <w:ilvl w:val="0"/>
          <w:numId w:val="2"/>
        </w:numPr>
        <w:spacing w:after="0" w:line="240" w:lineRule="auto"/>
        <w:ind w:left="0" w:firstLine="851"/>
        <w:jc w:val="both"/>
        <w:rPr>
          <w:rFonts w:ascii="Times New Roman" w:hAnsi="Times New Roman" w:cs="Times New Roman"/>
          <w:sz w:val="24"/>
          <w:szCs w:val="24"/>
        </w:rPr>
      </w:pPr>
      <w:r w:rsidRPr="009376E2">
        <w:rPr>
          <w:rFonts w:ascii="Times New Roman" w:eastAsia="Times New Roman" w:hAnsi="Times New Roman" w:cs="Times New Roman"/>
          <w:color w:val="000000" w:themeColor="text1"/>
          <w:sz w:val="24"/>
          <w:szCs w:val="24"/>
          <w:lang w:eastAsia="ru-RU"/>
        </w:rPr>
        <w:t>Внести в</w:t>
      </w:r>
      <w:r w:rsidR="00974C0F" w:rsidRPr="009376E2">
        <w:rPr>
          <w:rFonts w:ascii="Times New Roman" w:eastAsia="Times New Roman" w:hAnsi="Times New Roman" w:cs="Times New Roman"/>
          <w:color w:val="000000" w:themeColor="text1"/>
          <w:sz w:val="24"/>
          <w:szCs w:val="24"/>
          <w:lang w:eastAsia="ru-RU"/>
        </w:rPr>
        <w:t xml:space="preserve"> Положение о муниципальной службе в Максатихинском </w:t>
      </w:r>
      <w:r w:rsidR="00BC0B5C" w:rsidRPr="009376E2">
        <w:rPr>
          <w:rFonts w:ascii="Times New Roman" w:eastAsia="Times New Roman" w:hAnsi="Times New Roman" w:cs="Times New Roman"/>
          <w:color w:val="000000" w:themeColor="text1"/>
          <w:sz w:val="24"/>
          <w:szCs w:val="24"/>
          <w:lang w:eastAsia="ru-RU"/>
        </w:rPr>
        <w:t xml:space="preserve">  м</w:t>
      </w:r>
      <w:r w:rsidR="00974C0F" w:rsidRPr="009376E2">
        <w:rPr>
          <w:rFonts w:ascii="Times New Roman" w:eastAsia="Times New Roman" w:hAnsi="Times New Roman" w:cs="Times New Roman"/>
          <w:color w:val="000000" w:themeColor="text1"/>
          <w:sz w:val="24"/>
          <w:szCs w:val="24"/>
          <w:lang w:eastAsia="ru-RU"/>
        </w:rPr>
        <w:t>униципальном округе Тверской области</w:t>
      </w:r>
      <w:r w:rsidR="00BC0B5C" w:rsidRPr="009376E2">
        <w:rPr>
          <w:rFonts w:ascii="Times New Roman" w:eastAsia="Times New Roman" w:hAnsi="Times New Roman" w:cs="Times New Roman"/>
          <w:color w:val="000000" w:themeColor="text1"/>
          <w:sz w:val="24"/>
          <w:szCs w:val="24"/>
          <w:lang w:eastAsia="ru-RU"/>
        </w:rPr>
        <w:t xml:space="preserve">, утвержденное </w:t>
      </w:r>
      <w:r w:rsidR="00BC0B5C" w:rsidRPr="009376E2">
        <w:rPr>
          <w:rFonts w:ascii="Times New Roman" w:hAnsi="Times New Roman" w:cs="Times New Roman"/>
          <w:sz w:val="24"/>
          <w:szCs w:val="24"/>
        </w:rPr>
        <w:t xml:space="preserve">Решение Думы Максатихинского муниципального </w:t>
      </w:r>
      <w:r w:rsidRPr="009376E2">
        <w:rPr>
          <w:rFonts w:ascii="Times New Roman" w:hAnsi="Times New Roman" w:cs="Times New Roman"/>
          <w:sz w:val="24"/>
          <w:szCs w:val="24"/>
        </w:rPr>
        <w:t>округа от</w:t>
      </w:r>
      <w:r w:rsidR="00AF2AA2">
        <w:rPr>
          <w:rFonts w:ascii="Times New Roman" w:hAnsi="Times New Roman" w:cs="Times New Roman"/>
          <w:sz w:val="24"/>
          <w:szCs w:val="24"/>
        </w:rPr>
        <w:t xml:space="preserve"> 21.12.2022г. № 76</w:t>
      </w:r>
      <w:r w:rsidR="00BC0B5C" w:rsidRPr="009376E2">
        <w:rPr>
          <w:rFonts w:ascii="Times New Roman" w:hAnsi="Times New Roman" w:cs="Times New Roman"/>
          <w:sz w:val="24"/>
          <w:szCs w:val="24"/>
        </w:rPr>
        <w:t xml:space="preserve"> следующие изменения:</w:t>
      </w:r>
    </w:p>
    <w:p w:rsidR="00BC0B5C" w:rsidRPr="009376E2" w:rsidRDefault="00BC0B5C" w:rsidP="009376E2">
      <w:pPr>
        <w:pStyle w:val="a6"/>
        <w:numPr>
          <w:ilvl w:val="1"/>
          <w:numId w:val="2"/>
        </w:numPr>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9376E2">
        <w:rPr>
          <w:rFonts w:ascii="Times New Roman" w:eastAsia="Times New Roman" w:hAnsi="Times New Roman" w:cs="Times New Roman"/>
          <w:color w:val="000000" w:themeColor="text1"/>
          <w:sz w:val="24"/>
          <w:szCs w:val="24"/>
          <w:lang w:eastAsia="ru-RU"/>
        </w:rPr>
        <w:t>Часть 1 статьи 11 дополнить пунктом «М» следующего со</w:t>
      </w:r>
      <w:r w:rsidR="009376E2" w:rsidRPr="009376E2">
        <w:rPr>
          <w:rFonts w:ascii="Times New Roman" w:eastAsia="Times New Roman" w:hAnsi="Times New Roman" w:cs="Times New Roman"/>
          <w:color w:val="000000" w:themeColor="text1"/>
          <w:sz w:val="24"/>
          <w:szCs w:val="24"/>
          <w:lang w:eastAsia="ru-RU"/>
        </w:rPr>
        <w:t>держания:</w:t>
      </w:r>
    </w:p>
    <w:p w:rsidR="009376E2" w:rsidRPr="009376E2" w:rsidRDefault="009376E2" w:rsidP="009376E2">
      <w:pPr>
        <w:pStyle w:val="a6"/>
        <w:spacing w:after="0" w:line="240" w:lineRule="auto"/>
        <w:ind w:left="0" w:firstLine="851"/>
        <w:jc w:val="both"/>
        <w:rPr>
          <w:rFonts w:ascii="Times New Roman" w:hAnsi="Times New Roman" w:cs="Times New Roman"/>
          <w:color w:val="000000"/>
          <w:sz w:val="24"/>
          <w:szCs w:val="24"/>
          <w:shd w:val="clear" w:color="auto" w:fill="FFFFFF"/>
        </w:rPr>
      </w:pPr>
      <w:r w:rsidRPr="009376E2">
        <w:rPr>
          <w:rFonts w:ascii="Times New Roman" w:hAnsi="Times New Roman" w:cs="Times New Roman"/>
          <w:color w:val="000000"/>
          <w:sz w:val="24"/>
          <w:szCs w:val="24"/>
          <w:shd w:val="clear" w:color="auto" w:fill="FFFFFF"/>
        </w:rPr>
        <w:t>"м) приобретения им статуса иностранного агента.";</w:t>
      </w:r>
    </w:p>
    <w:p w:rsidR="009376E2" w:rsidRPr="009376E2" w:rsidRDefault="009376E2" w:rsidP="009376E2">
      <w:pPr>
        <w:pStyle w:val="a6"/>
        <w:numPr>
          <w:ilvl w:val="1"/>
          <w:numId w:val="2"/>
        </w:numPr>
        <w:spacing w:after="0" w:line="240" w:lineRule="auto"/>
        <w:ind w:left="0" w:firstLine="851"/>
        <w:jc w:val="both"/>
        <w:rPr>
          <w:rFonts w:ascii="Times New Roman" w:hAnsi="Times New Roman" w:cs="Times New Roman"/>
          <w:color w:val="000000"/>
          <w:sz w:val="24"/>
          <w:szCs w:val="24"/>
          <w:shd w:val="clear" w:color="auto" w:fill="FFFFFF"/>
        </w:rPr>
      </w:pPr>
      <w:r w:rsidRPr="009376E2">
        <w:rPr>
          <w:rFonts w:ascii="Times New Roman" w:hAnsi="Times New Roman" w:cs="Times New Roman"/>
          <w:color w:val="000000"/>
          <w:sz w:val="24"/>
          <w:szCs w:val="24"/>
          <w:shd w:val="clear" w:color="auto" w:fill="FFFFFF"/>
        </w:rPr>
        <w:t>Часть 1 статьи 19 дополнить пунктом «Г» следующего содержания:</w:t>
      </w:r>
    </w:p>
    <w:p w:rsidR="009376E2" w:rsidRPr="009376E2" w:rsidRDefault="009376E2" w:rsidP="009376E2">
      <w:pPr>
        <w:pStyle w:val="a6"/>
        <w:spacing w:after="0" w:line="240" w:lineRule="auto"/>
        <w:ind w:left="0" w:firstLine="851"/>
        <w:jc w:val="both"/>
        <w:rPr>
          <w:rFonts w:ascii="Times New Roman" w:eastAsia="Times New Roman" w:hAnsi="Times New Roman" w:cs="Times New Roman"/>
          <w:color w:val="000000" w:themeColor="text1"/>
          <w:sz w:val="24"/>
          <w:szCs w:val="24"/>
          <w:lang w:eastAsia="ru-RU"/>
        </w:rPr>
      </w:pPr>
      <w:r w:rsidRPr="009376E2">
        <w:rPr>
          <w:rFonts w:ascii="Times New Roman" w:hAnsi="Times New Roman" w:cs="Times New Roman"/>
          <w:color w:val="000000"/>
          <w:sz w:val="24"/>
          <w:szCs w:val="24"/>
          <w:shd w:val="clear" w:color="auto" w:fill="FFFFFF"/>
        </w:rPr>
        <w:t>"г) приобретения муниципальным служащим статуса иностранного агента".</w:t>
      </w:r>
    </w:p>
    <w:p w:rsidR="00974C0F" w:rsidRPr="009376E2" w:rsidRDefault="00BC0B5C" w:rsidP="00BC0B5C">
      <w:pPr>
        <w:widowControl w:val="0"/>
        <w:tabs>
          <w:tab w:val="left" w:pos="10205"/>
        </w:tabs>
        <w:spacing w:after="0" w:line="240" w:lineRule="auto"/>
        <w:ind w:firstLine="851"/>
        <w:jc w:val="both"/>
        <w:rPr>
          <w:rFonts w:ascii="Times New Roman" w:eastAsia="Times New Roman" w:hAnsi="Times New Roman" w:cs="Times New Roman"/>
          <w:color w:val="000000" w:themeColor="text1"/>
          <w:sz w:val="24"/>
          <w:szCs w:val="24"/>
          <w:lang w:eastAsia="ru-RU"/>
        </w:rPr>
      </w:pPr>
      <w:r w:rsidRPr="009376E2">
        <w:rPr>
          <w:rFonts w:ascii="Times New Roman" w:eastAsia="Times New Roman" w:hAnsi="Times New Roman" w:cs="Times New Roman"/>
          <w:color w:val="000000" w:themeColor="text1"/>
          <w:sz w:val="24"/>
          <w:szCs w:val="24"/>
          <w:lang w:eastAsia="ru-RU"/>
        </w:rPr>
        <w:t>2.</w:t>
      </w:r>
      <w:r w:rsidR="00974C0F" w:rsidRPr="009376E2">
        <w:rPr>
          <w:rFonts w:ascii="Times New Roman" w:eastAsia="Times New Roman" w:hAnsi="Times New Roman" w:cs="Times New Roman"/>
          <w:color w:val="000000" w:themeColor="text1"/>
          <w:sz w:val="24"/>
          <w:szCs w:val="24"/>
          <w:lang w:eastAsia="ru-RU"/>
        </w:rPr>
        <w:t xml:space="preserve"> Настоящее решение вступает в силу со дня подписания и подлежит официальному опубликованию в газете «Вести Максатихи» и размещению на сайте администрации Максатихинского муниципального округа.</w:t>
      </w:r>
    </w:p>
    <w:p w:rsidR="00974C0F" w:rsidRPr="00974C0F" w:rsidRDefault="00974C0F" w:rsidP="00974C0F">
      <w:pPr>
        <w:widowControl w:val="0"/>
        <w:tabs>
          <w:tab w:val="left" w:pos="10205"/>
        </w:tabs>
        <w:spacing w:after="0" w:line="240" w:lineRule="auto"/>
        <w:jc w:val="both"/>
        <w:rPr>
          <w:rFonts w:ascii="Times New Roman" w:eastAsia="Times New Roman" w:hAnsi="Times New Roman" w:cs="Times New Roman"/>
          <w:color w:val="000000" w:themeColor="text1"/>
          <w:sz w:val="24"/>
          <w:szCs w:val="24"/>
          <w:lang w:eastAsia="ru-RU"/>
        </w:rPr>
      </w:pPr>
    </w:p>
    <w:p w:rsidR="00EC52DF" w:rsidRDefault="00EC52D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974C0F" w:rsidRPr="002C616B" w:rsidRDefault="00974C0F"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2C616B"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Председатель</w:t>
      </w:r>
      <w:r w:rsidRPr="002C616B">
        <w:rPr>
          <w:rFonts w:ascii="Times New Roman" w:eastAsia="Times New Roman" w:hAnsi="Times New Roman" w:cs="Times New Roman"/>
          <w:sz w:val="24"/>
          <w:szCs w:val="24"/>
          <w:lang w:eastAsia="ru-RU"/>
        </w:rPr>
        <w:t xml:space="preserve"> </w:t>
      </w:r>
      <w:r w:rsidRPr="002C616B">
        <w:rPr>
          <w:rFonts w:ascii="Times New Roman" w:eastAsia="Times New Roman" w:hAnsi="Times New Roman" w:cs="Times New Roman" w:hint="eastAsia"/>
          <w:sz w:val="24"/>
          <w:szCs w:val="24"/>
          <w:lang w:eastAsia="ru-RU"/>
        </w:rPr>
        <w:t>Думы</w:t>
      </w:r>
      <w:r>
        <w:rPr>
          <w:rFonts w:ascii="Times New Roman" w:eastAsia="Times New Roman" w:hAnsi="Times New Roman" w:cs="Times New Roman"/>
          <w:sz w:val="24"/>
          <w:szCs w:val="24"/>
          <w:lang w:eastAsia="ru-RU"/>
        </w:rPr>
        <w:t xml:space="preserve"> Максатихинского</w:t>
      </w:r>
    </w:p>
    <w:p w:rsidR="00951386" w:rsidRDefault="002C616B" w:rsidP="002C616B">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2C616B">
        <w:rPr>
          <w:rFonts w:ascii="Times New Roman" w:eastAsia="Times New Roman" w:hAnsi="Times New Roman" w:cs="Times New Roman" w:hint="eastAsia"/>
          <w:sz w:val="24"/>
          <w:szCs w:val="24"/>
          <w:lang w:eastAsia="ru-RU"/>
        </w:rPr>
        <w:t>муниципального округа</w:t>
      </w:r>
      <w:r w:rsidRPr="002C61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B7F7A">
        <w:rPr>
          <w:rFonts w:ascii="Times New Roman" w:eastAsia="Times New Roman" w:hAnsi="Times New Roman" w:cs="Times New Roman"/>
          <w:sz w:val="24"/>
          <w:szCs w:val="24"/>
          <w:lang w:eastAsia="ru-RU"/>
        </w:rPr>
        <w:t xml:space="preserve">           </w:t>
      </w:r>
      <w:r w:rsidR="004849E8">
        <w:rPr>
          <w:rFonts w:ascii="Times New Roman" w:eastAsia="Times New Roman" w:hAnsi="Times New Roman" w:cs="Times New Roman"/>
          <w:sz w:val="24"/>
          <w:szCs w:val="24"/>
          <w:lang w:eastAsia="ru-RU"/>
        </w:rPr>
        <w:t xml:space="preserve">              Н.А. Кошкаров</w:t>
      </w:r>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Утверждено</w:t>
      </w:r>
    </w:p>
    <w:p w:rsidR="00B774EC" w:rsidRDefault="00B774EC" w:rsidP="00B774EC">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w:t>
      </w:r>
    </w:p>
    <w:p w:rsidR="00B774EC" w:rsidRPr="00B774EC" w:rsidRDefault="00B774EC" w:rsidP="00B774EC">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Решению</w:t>
      </w:r>
      <w:r w:rsidRPr="00B774EC">
        <w:rPr>
          <w:rFonts w:ascii="Times New Roman" w:eastAsia="Times New Roman" w:hAnsi="Times New Roman" w:cs="Times New Roman"/>
          <w:sz w:val="24"/>
          <w:szCs w:val="24"/>
          <w:lang w:eastAsia="ru-RU"/>
        </w:rPr>
        <w:t xml:space="preserve"> Думы Максатихинского</w:t>
      </w:r>
    </w:p>
    <w:p w:rsidR="00B774EC" w:rsidRPr="00B774EC" w:rsidRDefault="00B774EC" w:rsidP="00B774EC">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Муниципального округа Тверской области</w:t>
      </w:r>
    </w:p>
    <w:p w:rsidR="00B774EC" w:rsidRPr="00B774EC" w:rsidRDefault="00B774EC" w:rsidP="00B774EC">
      <w:pPr>
        <w:widowControl w:val="0"/>
        <w:tabs>
          <w:tab w:val="left" w:pos="10205"/>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16.02.2023 года № </w:t>
      </w:r>
      <w:r w:rsidR="009F2B11">
        <w:rPr>
          <w:rFonts w:ascii="Times New Roman" w:eastAsia="Times New Roman" w:hAnsi="Times New Roman" w:cs="Times New Roman"/>
          <w:sz w:val="24"/>
          <w:szCs w:val="24"/>
          <w:lang w:eastAsia="ru-RU"/>
        </w:rPr>
        <w:t>99</w:t>
      </w:r>
      <w:bookmarkStart w:id="0" w:name="_GoBack"/>
      <w:bookmarkEnd w:id="0"/>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ПОЛОЖЕНИЕ</w:t>
      </w:r>
    </w:p>
    <w:p w:rsidR="00B774EC" w:rsidRPr="00B774EC" w:rsidRDefault="00B774EC" w:rsidP="00B774EC">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о муниципальной службе в Максатихинском муниципальном округе</w:t>
      </w:r>
    </w:p>
    <w:p w:rsidR="00B774EC" w:rsidRPr="00B774EC" w:rsidRDefault="00B774EC" w:rsidP="00B774EC">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Тверской области</w:t>
      </w:r>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b/>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1. Общие положения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Настоящее Положение "О муниципальной службе в Максатихинском муниципальном округе" (далее - Положение) разработано в соответствии с законодательством Российской Федерации и Тверской области, определяющим основы муниципальной службы и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 иностранные граждане имеют право находится на муниципальной службе (далее - граждане), прохождением и прекращением муниципальной службы в муниципальном образовании Максатихинский муниципальный округ Тверской области (далее - Максатихинский муниципальный округ), а также с определением правового положения (статуса) муниципальных служащих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2. Муниципальная служба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Представителем нанимателя (работодателем) может быть Глава Максатихинского муниципального округа, председатель Думы Максатихинского муниципального округа, председатель избирательной комиссии Максатихинского муниципального округа, а также руководители самостоятельных структурных подразделений Администрации Максатихинского муниципального округа (с правом юридического лица) (в отношении подчиненных им муниципальных служащих, проходящих муниципальную службу в соответствующих самостоятельных структурных подразделениях) или иное лицо, уполномоченное исполнять обязанности представителя нанимателя (работодателя).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3. Основные принципы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Основными принципами муниципальной службы являются: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приоритет прав и свобод человека и гражданина;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б) равный доступ граждан, владеющих государственным языком Российской Федерации, к муниципальной службе и равные условия ее прохождения независимо от </w:t>
      </w:r>
      <w:r w:rsidRPr="00B774EC">
        <w:rPr>
          <w:rFonts w:ascii="Times New Roman" w:eastAsia="Times New Roman" w:hAnsi="Times New Roman" w:cs="Times New Roman"/>
          <w:sz w:val="24"/>
          <w:szCs w:val="24"/>
          <w:lang w:eastAsia="ru-RU"/>
        </w:rPr>
        <w:lastRenderedPageBreak/>
        <w:t>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профессионализм и компетентность муниципальных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стабильность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доступность информации о деятельности муниципальных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взаимодействие с общественными объединениями и гражданами;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ж)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 правовая и социальная защищенность муниципальных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и) ответственность муниципальных служащих за неисполнение или ненадлежащее исполнение своих должностных обязанностей;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к) внепартийность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4. Взаимосвязь муниципальной службы и государственной гражданской службы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единства ограничений и обязательств при прохождении муниципальной службы и государственной гражданской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единства требований к подготовке кадров для муниципальной и гражданской службы и дополнительному профессиональному образованию;</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соотносительности основных условий оплаты труда и социальных гарантий муниципальных служащих и государственных гражданских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5.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1. Должность муниципальной службы - должность в органе местного самоуправления, которая образуется в соответствии с </w:t>
      </w:r>
      <w:hyperlink r:id="rId8">
        <w:r w:rsidRPr="00B774EC">
          <w:rPr>
            <w:rStyle w:val="a5"/>
            <w:rFonts w:ascii="Times New Roman" w:eastAsia="Times New Roman" w:hAnsi="Times New Roman" w:cs="Times New Roman"/>
            <w:sz w:val="24"/>
            <w:szCs w:val="24"/>
            <w:lang w:eastAsia="ru-RU"/>
          </w:rPr>
          <w:t>Уставом</w:t>
        </w:r>
      </w:hyperlink>
      <w:r w:rsidRPr="00B774EC">
        <w:rPr>
          <w:rFonts w:ascii="Times New Roman" w:eastAsia="Times New Roman" w:hAnsi="Times New Roman" w:cs="Times New Roman"/>
          <w:sz w:val="24"/>
          <w:szCs w:val="24"/>
          <w:lang w:eastAsia="ru-RU"/>
        </w:rPr>
        <w:t xml:space="preserve"> Максатихинского муниципального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Должности муниципальной службы устанавливаются решениями Думы Максатихинского муниципального округа в соответствии с </w:t>
      </w:r>
      <w:hyperlink r:id="rId9">
        <w:r w:rsidRPr="00B774EC">
          <w:rPr>
            <w:rStyle w:val="a5"/>
            <w:rFonts w:ascii="Times New Roman" w:eastAsia="Times New Roman" w:hAnsi="Times New Roman" w:cs="Times New Roman"/>
            <w:sz w:val="24"/>
            <w:szCs w:val="24"/>
            <w:lang w:eastAsia="ru-RU"/>
          </w:rPr>
          <w:t>реестром</w:t>
        </w:r>
      </w:hyperlink>
      <w:r w:rsidRPr="00B774EC">
        <w:rPr>
          <w:rFonts w:ascii="Times New Roman" w:eastAsia="Times New Roman" w:hAnsi="Times New Roman" w:cs="Times New Roman"/>
          <w:sz w:val="24"/>
          <w:szCs w:val="24"/>
          <w:lang w:eastAsia="ru-RU"/>
        </w:rPr>
        <w:t xml:space="preserve"> должностей муниципальной службы в Тверской области, утверждаемым Законом Тверской области от 09.11.2007 N 121-ЗО "О регулировании отдельных вопросов муниципальной службы в Тверской области", согласно </w:t>
      </w:r>
      <w:hyperlink w:anchor="P462">
        <w:r w:rsidRPr="00B774EC">
          <w:rPr>
            <w:rStyle w:val="a5"/>
            <w:rFonts w:ascii="Times New Roman" w:eastAsia="Times New Roman" w:hAnsi="Times New Roman" w:cs="Times New Roman"/>
            <w:sz w:val="24"/>
            <w:szCs w:val="24"/>
            <w:lang w:eastAsia="ru-RU"/>
          </w:rPr>
          <w:t>приложению 1</w:t>
        </w:r>
      </w:hyperlink>
      <w:r w:rsidRPr="00B774EC">
        <w:rPr>
          <w:rFonts w:ascii="Times New Roman" w:eastAsia="Times New Roman" w:hAnsi="Times New Roman" w:cs="Times New Roman"/>
          <w:sz w:val="24"/>
          <w:szCs w:val="24"/>
          <w:lang w:eastAsia="ru-RU"/>
        </w:rPr>
        <w:t xml:space="preserve"> к Положению.</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3. В штатном расписании органа местного самоуправления допускается установление двойного наименования должности муниципальной службы. При двойном наименовании должности, а также при указании в наименовании должности конкретной специальности или иных необходимых сведений, касающихся выполняемой работы, первая </w:t>
      </w:r>
      <w:r w:rsidRPr="00B774EC">
        <w:rPr>
          <w:rFonts w:ascii="Times New Roman" w:eastAsia="Times New Roman" w:hAnsi="Times New Roman" w:cs="Times New Roman"/>
          <w:sz w:val="24"/>
          <w:szCs w:val="24"/>
          <w:lang w:eastAsia="ru-RU"/>
        </w:rPr>
        <w:lastRenderedPageBreak/>
        <w:t>часть в наименовании должности должна являться определяющей для установления размеров оплаты труда и соответствовать реестру должностей муниципальной службы в 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Тверской области, обязанности по должности муниципальной службы за денежное содержание, выплачиваемое за счет средств местного бюджета.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5. Служащие,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 Наименование должностей, квалификационные требования, условия оплаты труда, социальные гарантии работников органа местного самоуправления муниципального образования, замещающих должности, не являющиеся должностями муниципальной службы, а также порядок формирования</w:t>
      </w:r>
      <w:r w:rsidRPr="00B774EC">
        <w:rPr>
          <w:rFonts w:ascii="Times New Roman" w:eastAsia="Times New Roman" w:hAnsi="Times New Roman" w:cs="Times New Roman"/>
          <w:i/>
          <w:iCs/>
          <w:sz w:val="24"/>
          <w:szCs w:val="24"/>
          <w:lang w:eastAsia="ru-RU"/>
        </w:rPr>
        <w:t xml:space="preserve"> </w:t>
      </w:r>
      <w:r w:rsidRPr="00B774EC">
        <w:rPr>
          <w:rFonts w:ascii="Times New Roman" w:eastAsia="Times New Roman" w:hAnsi="Times New Roman" w:cs="Times New Roman"/>
          <w:sz w:val="24"/>
          <w:szCs w:val="24"/>
          <w:lang w:eastAsia="ru-RU"/>
        </w:rPr>
        <w:t>фонда оплаты труда в отношении указанных работников определяются</w:t>
      </w:r>
      <w:r w:rsidRPr="00B774EC">
        <w:rPr>
          <w:rFonts w:ascii="Times New Roman" w:eastAsia="Times New Roman" w:hAnsi="Times New Roman" w:cs="Times New Roman"/>
          <w:i/>
          <w:iCs/>
          <w:sz w:val="24"/>
          <w:szCs w:val="24"/>
          <w:lang w:eastAsia="ru-RU"/>
        </w:rPr>
        <w:t xml:space="preserve"> </w:t>
      </w:r>
      <w:r w:rsidRPr="00B774EC">
        <w:rPr>
          <w:rFonts w:ascii="Times New Roman" w:eastAsia="Times New Roman" w:hAnsi="Times New Roman" w:cs="Times New Roman"/>
          <w:sz w:val="24"/>
          <w:szCs w:val="24"/>
          <w:lang w:eastAsia="ru-RU"/>
        </w:rPr>
        <w:t>Постановлением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6. Классификация должностей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Должности муниципальной службы подразделяются на следующие группы: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высшие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главные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ведущие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старшие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младшие должности муниципальной службы.</w:t>
      </w: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Соотношение должностей муниципальной службы и должностей государственной гражданской службы Тверской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Тверской области устанавливается </w:t>
      </w:r>
      <w:hyperlink r:id="rId10">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Тверской области от 09.11.2007 N 121-ЗО "О регулировании отдельных вопросов муниципальной службы в 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bookmarkStart w:id="1" w:name="P90"/>
      <w:bookmarkEnd w:id="1"/>
      <w:r w:rsidRPr="00B774EC">
        <w:rPr>
          <w:rFonts w:ascii="Times New Roman" w:eastAsia="Times New Roman" w:hAnsi="Times New Roman" w:cs="Times New Roman"/>
          <w:b/>
          <w:sz w:val="24"/>
          <w:szCs w:val="24"/>
          <w:lang w:eastAsia="ru-RU"/>
        </w:rPr>
        <w:t>Статья 7. Квалификационные требования для замещения должностей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Для замещения должностей муниципальной службы устанавливаются следующие квалификационные требования к уровню профессионального образования: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по высшим, главным и ведущим должностям муниципальной службы - наличие высшего образования;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по старшим и младшим должностям муниципальной службы - наличие среднего профессионального образования.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 направлению подготовки: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по высшим и главным должностям муниципальной службы - не менее 2 лет стажа муниципальной службы или стажа работы по специальности, направлению подготовки;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по ведущим, старшим и младшим должностям муниципальной службы - без </w:t>
      </w:r>
      <w:r w:rsidRPr="00B774EC">
        <w:rPr>
          <w:rFonts w:ascii="Times New Roman" w:eastAsia="Times New Roman" w:hAnsi="Times New Roman" w:cs="Times New Roman"/>
          <w:sz w:val="24"/>
          <w:szCs w:val="24"/>
          <w:lang w:eastAsia="ru-RU"/>
        </w:rPr>
        <w:lastRenderedPageBreak/>
        <w:t>предъявления требований к стажу.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8. Классные чины муниципальных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определяются </w:t>
      </w:r>
      <w:hyperlink r:id="rId11">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Тверской области от 09.11.2007 N 121-ЗО "О регулировании отдельных вопросов муниципальной службы в 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9. Основные права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Муниципальный служащий имеет право на: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обеспечение организационно-технических условий, необходимых для исполнения должностных обязанностей;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участие по своей инициативе в конкурсе на замещение вакантной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ж) получение дополнительного профессионального образования в соответствии с муниципальным правовым актом за счет средств местного бюджета;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защиту своих персональных данных;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и)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к) объединение, включая право создавать профессиональные союзы, для защиты своих прав, социально-экономических и профессиональных интересов;</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л) рассмотрение индивидуальных трудовых споров в соответствии с трудовым </w:t>
      </w:r>
      <w:r w:rsidRPr="00B774EC">
        <w:rPr>
          <w:rFonts w:ascii="Times New Roman" w:eastAsia="Times New Roman" w:hAnsi="Times New Roman" w:cs="Times New Roman"/>
          <w:sz w:val="24"/>
          <w:szCs w:val="24"/>
          <w:lang w:eastAsia="ru-RU"/>
        </w:rPr>
        <w:lastRenderedPageBreak/>
        <w:t>законодательством, защиту своих прав и законных интересов на муниципальной службе, включая обжалование в суд их нарушений;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м) пенсионное обеспечение в соответствии с законодательством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2">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 муниципальной службе в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10. Основные обязанности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Муниципальный служащий обязан:</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а) соблюдать </w:t>
      </w:r>
      <w:hyperlink r:id="rId13">
        <w:r w:rsidRPr="00B774EC">
          <w:rPr>
            <w:rStyle w:val="a5"/>
            <w:rFonts w:ascii="Times New Roman" w:eastAsia="Times New Roman" w:hAnsi="Times New Roman" w:cs="Times New Roman"/>
            <w:sz w:val="24"/>
            <w:szCs w:val="24"/>
            <w:lang w:eastAsia="ru-RU"/>
          </w:rPr>
          <w:t>Конституцию</w:t>
        </w:r>
      </w:hyperlink>
      <w:r w:rsidRPr="00B774EC">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4">
        <w:r w:rsidRPr="00B774EC">
          <w:rPr>
            <w:rStyle w:val="a5"/>
            <w:rFonts w:ascii="Times New Roman" w:eastAsia="Times New Roman" w:hAnsi="Times New Roman" w:cs="Times New Roman"/>
            <w:sz w:val="24"/>
            <w:szCs w:val="24"/>
            <w:lang w:eastAsia="ru-RU"/>
          </w:rPr>
          <w:t>Устав</w:t>
        </w:r>
      </w:hyperlink>
      <w:r w:rsidRPr="00B774EC">
        <w:rPr>
          <w:rFonts w:ascii="Times New Roman" w:eastAsia="Times New Roman" w:hAnsi="Times New Roman" w:cs="Times New Roman"/>
          <w:sz w:val="24"/>
          <w:szCs w:val="24"/>
          <w:lang w:eastAsia="ru-RU"/>
        </w:rPr>
        <w:t xml:space="preserve">, законы и иные нормативные правовые акты Тверской области, </w:t>
      </w:r>
      <w:hyperlink r:id="rId15">
        <w:r w:rsidRPr="00B774EC">
          <w:rPr>
            <w:rStyle w:val="a5"/>
            <w:rFonts w:ascii="Times New Roman" w:eastAsia="Times New Roman" w:hAnsi="Times New Roman" w:cs="Times New Roman"/>
            <w:sz w:val="24"/>
            <w:szCs w:val="24"/>
            <w:lang w:eastAsia="ru-RU"/>
          </w:rPr>
          <w:t>Устав</w:t>
        </w:r>
      </w:hyperlink>
      <w:r w:rsidRPr="00B774EC">
        <w:rPr>
          <w:rFonts w:ascii="Times New Roman" w:eastAsia="Times New Roman" w:hAnsi="Times New Roman" w:cs="Times New Roman"/>
          <w:sz w:val="24"/>
          <w:szCs w:val="24"/>
          <w:lang w:eastAsia="ru-RU"/>
        </w:rPr>
        <w:t xml:space="preserve"> Максатихинского муниципального округа и иные муниципальные правовые акты и обеспечивать их исполнение;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исполнять должностные обязанности в соответствии с должностной инструкцией;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поддерживать уровень квалификации, необходимый для надлежащего исполнения должностных обязанностей;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ж) беречь государственное и муниципальное имущество, в том числе предоставленное ему для исполнения должностных обязанностей;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 представлять в установленном порядке предусмотренные законодательством Российской Федерации сведения о себе и членах своей семьи;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и)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lastRenderedPageBreak/>
        <w:t xml:space="preserve">к) соблюдать ограничения, выполнять обязательства, не нарушать запреты, которые установлены Федеральным </w:t>
      </w:r>
      <w:hyperlink r:id="rId16">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 муниципальной службе в Российской Федерации" и другими федеральными законами;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л)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В целях соблюдения требований к служебному поведению муниципальный служащий также обязан:</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исполнять должностные обязанности добросовестно, на высоком профессиональном уровне;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проявлять корректность в обращении с гражданами;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проявлять уважение к нравственным обычаям и традициям народов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ж) учитывать культурные и иные особенности различных этнических и социальных групп, а также конфессий;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 способствовать межнациональному и межконфессиональному согласию;</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и) не допускать конфликтных ситуаций, способных нанести ущерб его репутации или авторитету муниципального органа.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поручение,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Тверской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11. Ограничения, связанные с муниципальной службой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признания его недееспособным или ограниченно дееспособным решением суда, вступившим в законную силу;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б) осуждения его к наказанию, исключающему возможность исполнения </w:t>
      </w:r>
      <w:r w:rsidRPr="00B774EC">
        <w:rPr>
          <w:rFonts w:ascii="Times New Roman" w:eastAsia="Times New Roman" w:hAnsi="Times New Roman" w:cs="Times New Roman"/>
          <w:sz w:val="24"/>
          <w:szCs w:val="24"/>
          <w:lang w:eastAsia="ru-RU"/>
        </w:rPr>
        <w:lastRenderedPageBreak/>
        <w:t>должностных обязанностей по должности муниципальной службы, по приговору суда, вступившему в законную силу;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близкого родства или свойства (родители, супруги, дети, братья, сестры, а также братья, сестры, родители, дети супругов и супруги детей) с Главой Максатихинского муниципального округа,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ж)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 представления подложных документов или заведомо ложных сведений при поступлении на муниципальную службу;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и) непредставления предусмотренных Федеральным </w:t>
      </w:r>
      <w:hyperlink r:id="rId17">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18">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к) непредставления сведений, предусмотренных </w:t>
      </w:r>
      <w:hyperlink r:id="rId19">
        <w:r w:rsidRPr="00B774EC">
          <w:rPr>
            <w:rStyle w:val="a5"/>
            <w:rFonts w:ascii="Times New Roman" w:eastAsia="Times New Roman" w:hAnsi="Times New Roman" w:cs="Times New Roman"/>
            <w:sz w:val="24"/>
            <w:szCs w:val="24"/>
            <w:lang w:eastAsia="ru-RU"/>
          </w:rPr>
          <w:t>статьей 15.1</w:t>
        </w:r>
      </w:hyperlink>
      <w:r w:rsidRPr="00B774E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л)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Тверской области, а если указанное заключение и (или) решение призывной комиссии Тверской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Тверской области по жалобе гражданина на указанное заключение не были нарушены.</w:t>
      </w: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приобретения им статуса иностранного агента.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Гражданин не может быть назначен на должности председателя, заместителя председателя и аудитора контрольно-счетного органа Максатихинского муниципального округа, а муниципальный служащий не может замещать должности председателя, заместителя председателя и аудитора контрольно-счетного органа Максатихинского муниципального округа в случае близкого родства или свойства (родители, супруги, дети, </w:t>
      </w:r>
      <w:r w:rsidRPr="00B774EC">
        <w:rPr>
          <w:rFonts w:ascii="Times New Roman" w:eastAsia="Times New Roman" w:hAnsi="Times New Roman" w:cs="Times New Roman"/>
          <w:sz w:val="24"/>
          <w:szCs w:val="24"/>
          <w:lang w:eastAsia="ru-RU"/>
        </w:rPr>
        <w:lastRenderedPageBreak/>
        <w:t>братья, сестры, а также братья, сестры, родители, дети супругов и супруги детей) с председателем Думы Максатихинского муниципального округа, Главой Максатихинского муниципального округа, руководителями судебных и правоохранительных органов, расположенных на территории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предельного возраста, установленного для замещения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Муниципальный служащий, являющийся руководителем органа местного самоуправления,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в период замещения ими указанной должности.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12. Запреты, связанные с муниципальной службой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замещать должность муниципальной службы в случае: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избрания или назначения на государственную должность Российской Федерации либо на государственную должность Тверской области, а также в случае назначения на должность государственной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избрания или назначения на муниципальную должность;</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участвовать в управлении коммерческой или некоммерческой организацией, за исключением следующих случаев:</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представление на безвозмездной основе интересов муниципального образования в совете муниципальных образований Тверской области, иных объединениях муниципальных образований, а также в их органах управления;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иные случаи, предусмотренные федеральными законами;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в) заниматься предпринимательской деятельностью лично или через доверенных </w:t>
      </w:r>
      <w:r w:rsidRPr="00B774EC">
        <w:rPr>
          <w:rFonts w:ascii="Times New Roman" w:eastAsia="Times New Roman" w:hAnsi="Times New Roman" w:cs="Times New Roman"/>
          <w:sz w:val="24"/>
          <w:szCs w:val="24"/>
          <w:lang w:eastAsia="ru-RU"/>
        </w:rPr>
        <w:lastRenderedPageBreak/>
        <w:t>лиц;</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г) быть поверенным или представителем по делам третьих лиц в органе местного самоуправления, избирательной комиссии муниципального округа, в которых он замещает должность муниципальной службы либо которые непосредственно подчинен или подконтролен ему, если иное не предусмотрено федеральными законами; </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д)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w:t>
      </w:r>
      <w:hyperlink r:id="rId20">
        <w:r w:rsidRPr="00B774EC">
          <w:rPr>
            <w:rStyle w:val="a5"/>
            <w:rFonts w:ascii="Times New Roman" w:eastAsia="Times New Roman" w:hAnsi="Times New Roman" w:cs="Times New Roman"/>
            <w:sz w:val="24"/>
            <w:szCs w:val="24"/>
            <w:lang w:eastAsia="ru-RU"/>
          </w:rPr>
          <w:t>кодексом</w:t>
        </w:r>
      </w:hyperlink>
      <w:r w:rsidRPr="00B774EC">
        <w:rPr>
          <w:rFonts w:ascii="Times New Roman" w:eastAsia="Times New Roman" w:hAnsi="Times New Roman" w:cs="Times New Roman"/>
          <w:sz w:val="24"/>
          <w:szCs w:val="24"/>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ж)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и)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к) принимать без письменного разрешения Главы Максатихинского муниципального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л) использовать преимущества должностного положения для предвыборной агитации, а также для агитации по вопросам референдума;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м)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н)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о) прекращать исполнение должностных обязанностей в целях урегулирования трудового спора;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п)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B774EC">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р)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Гражданин, замещавший должность муниципальной службы, включенную в перечень должностей, установленный муниципальным правовым актом Максатихинского муниципального округа,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соответствующим муниципальным правовым актом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13. Урегулирование конфликта интересов на муниципальной службе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bookmarkStart w:id="2" w:name="P209"/>
      <w:bookmarkEnd w:id="2"/>
      <w:r w:rsidRPr="00B774EC">
        <w:rPr>
          <w:rFonts w:ascii="Times New Roman" w:eastAsia="Times New Roman" w:hAnsi="Times New Roman" w:cs="Times New Roman"/>
          <w:sz w:val="24"/>
          <w:szCs w:val="24"/>
          <w:lang w:eastAsia="ru-RU"/>
        </w:rPr>
        <w:t>1.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9">
        <w:r w:rsidRPr="00B774EC">
          <w:rPr>
            <w:rStyle w:val="a5"/>
            <w:rFonts w:ascii="Times New Roman" w:eastAsia="Times New Roman" w:hAnsi="Times New Roman" w:cs="Times New Roman"/>
            <w:sz w:val="24"/>
            <w:szCs w:val="24"/>
            <w:lang w:eastAsia="ru-RU"/>
          </w:rPr>
          <w:t>части 1</w:t>
        </w:r>
      </w:hyperlink>
      <w:r w:rsidRPr="00B774EC">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9">
        <w:r w:rsidRPr="00B774EC">
          <w:rPr>
            <w:rStyle w:val="a5"/>
            <w:rFonts w:ascii="Times New Roman" w:eastAsia="Times New Roman" w:hAnsi="Times New Roman" w:cs="Times New Roman"/>
            <w:sz w:val="24"/>
            <w:szCs w:val="24"/>
            <w:lang w:eastAsia="ru-RU"/>
          </w:rPr>
          <w:t>части 1</w:t>
        </w:r>
      </w:hyperlink>
      <w:r w:rsidRPr="00B774EC">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5. Непринятие муниципальным служащим, являющимся стороной конфликта </w:t>
      </w:r>
      <w:r w:rsidRPr="00B774EC">
        <w:rPr>
          <w:rFonts w:ascii="Times New Roman" w:eastAsia="Times New Roman" w:hAnsi="Times New Roman" w:cs="Times New Roman"/>
          <w:sz w:val="24"/>
          <w:szCs w:val="24"/>
          <w:lang w:eastAsia="ru-RU"/>
        </w:rPr>
        <w:lastRenderedPageBreak/>
        <w:t>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8.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Максатихинского муниципального округа в порядке, определяемом нормативными правовыми актами Тверской области и муниципальным правовым актом Максатихинского муниципального округа,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14. Представление сведений о доходах, расходах, об имуществе и обязательствах имущественного характера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Граждане, претендующие на замещение должностей муниципальной службы, включенных в соответствующий перечень, установленный муниципальными правовыми актами (далее - соответствующий перечень), муниципальные служащие, замещающие указанные должности, а также муниципальные служащие, замещающие должности, не включенные в соответствующий перечень, и претендующие на замещение должности муниципальной службы, предусмотренной этим перечнем,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Муниципальный служащий, замещающий должность муниципальной службы, включенную в соответствующий перечень, обязан ежегодно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Тверской области,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w:t>
      </w:r>
      <w:r w:rsidRPr="00B774EC">
        <w:rPr>
          <w:rFonts w:ascii="Times New Roman" w:eastAsia="Times New Roman" w:hAnsi="Times New Roman" w:cs="Times New Roman"/>
          <w:sz w:val="24"/>
          <w:szCs w:val="24"/>
          <w:lang w:eastAsia="ru-RU"/>
        </w:rPr>
        <w:lastRenderedPageBreak/>
        <w:t>совершены эти сделки.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3. Контроль за соответствием расходов муниципального служащего, замещающего должность муниципальной службы, включенную в соответствующий перечень, его супруги (супруга) и несовершеннолетних детей их доходам (далее - контроль за расходами) осуществляется в порядке, предусмотренном Федеральным </w:t>
      </w:r>
      <w:hyperlink r:id="rId21">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от 25.12.2008 N 273-ФЗ "О противодействии коррупции" и Федеральным </w:t>
      </w:r>
      <w:hyperlink r:id="rId22">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Тверской области, муниципальными правовыми актами.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Контроль за расходами осуществляется уполномоченным Правительством Тверской области исполнительным органом государственной власти Тверской области по реализации государственной антикоррупционной политики в Тверской области в случаях, установленных Федеральным </w:t>
      </w:r>
      <w:hyperlink r:id="rId23">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от 03.12.2012 N 230-ФЗ "О контроле за соответствием расходов лиц, замещающих государственные должности, и иных лиц их доходам".</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Решение об осуществлении контроля за расходами принимается Губернатором Тверской области или уполномоченным им должностным лицом в соответствии с Федеральным </w:t>
      </w:r>
      <w:hyperlink r:id="rId24">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от 03.12.2012 N 230-ФЗ "О контроле за соответствием расходов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предоставлены представителем нанимателя.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8. Проверка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а также муниципальными служащими, замещающими должности, не включенные в соответствующий перечень, и претендующими на замещение должности муниципальной службы, предусмотренной этим перечнем,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w:t>
      </w:r>
      <w:r w:rsidRPr="00B774EC">
        <w:rPr>
          <w:rFonts w:ascii="Times New Roman" w:eastAsia="Times New Roman" w:hAnsi="Times New Roman" w:cs="Times New Roman"/>
          <w:sz w:val="24"/>
          <w:szCs w:val="24"/>
          <w:lang w:eastAsia="ru-RU"/>
        </w:rPr>
        <w:lastRenderedPageBreak/>
        <w:t xml:space="preserve">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Федеральным </w:t>
      </w:r>
      <w:hyperlink r:id="rId25">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от 25.12.2008 N 273-ФЗ "О противодействии коррупции" и другими нормативными правовыми актами Российской Федерации, осуществляется в порядке, установленном для проверки достоверности и полноты сведений, представляемых гражданами, претендующими на замещение должностей гражданской службы, и гражданскими служащими, а также проверки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9. Сведения о доходах, расходах, об имуществе и обязательствах имущественного характера, представляемые лицами, замещающими должности муниципальной службы, включенные в соответствующий перечень, размещаются на официальном сайте администрации Максатихинского муниципального округа в информационно-телекоммуникационной сети Интернет и предоставляются для опубликования средствам массовой информации в порядке, определяемом распоряжением администрации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15. Представление сведений о размещении информации в информационно-телекоммуникационной сети Интернет</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bookmarkStart w:id="3" w:name="P235"/>
      <w:bookmarkEnd w:id="3"/>
      <w:r w:rsidRPr="00B774EC">
        <w:rPr>
          <w:rFonts w:ascii="Times New Roman" w:eastAsia="Times New Roman" w:hAnsi="Times New Roman" w:cs="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Сведения, указанные в </w:t>
      </w:r>
      <w:hyperlink w:anchor="P235">
        <w:r w:rsidRPr="00B774EC">
          <w:rPr>
            <w:rStyle w:val="a5"/>
            <w:rFonts w:ascii="Times New Roman" w:eastAsia="Times New Roman" w:hAnsi="Times New Roman" w:cs="Times New Roman"/>
            <w:sz w:val="24"/>
            <w:szCs w:val="24"/>
            <w:lang w:eastAsia="ru-RU"/>
          </w:rPr>
          <w:t>части 1</w:t>
        </w:r>
      </w:hyperlink>
      <w:r w:rsidRPr="00B774EC">
        <w:rPr>
          <w:rFonts w:ascii="Times New Roman" w:eastAsia="Times New Roman" w:hAnsi="Times New Roman" w:cs="Times New Roman"/>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35">
        <w:r w:rsidRPr="00B774EC">
          <w:rPr>
            <w:rStyle w:val="a5"/>
            <w:rFonts w:ascii="Times New Roman" w:eastAsia="Times New Roman" w:hAnsi="Times New Roman" w:cs="Times New Roman"/>
            <w:sz w:val="24"/>
            <w:szCs w:val="24"/>
            <w:lang w:eastAsia="ru-RU"/>
          </w:rPr>
          <w:t>части 1</w:t>
        </w:r>
      </w:hyperlink>
      <w:r w:rsidRPr="00B774EC">
        <w:rPr>
          <w:rFonts w:ascii="Times New Roman" w:eastAsia="Times New Roman" w:hAnsi="Times New Roman" w:cs="Times New Roman"/>
          <w:sz w:val="24"/>
          <w:szCs w:val="24"/>
          <w:lang w:eastAsia="ru-RU"/>
        </w:rPr>
        <w:t xml:space="preserve"> настоящей статьи, представляются по форме, установленной Правительством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35">
        <w:r w:rsidRPr="00B774EC">
          <w:rPr>
            <w:rStyle w:val="a5"/>
            <w:rFonts w:ascii="Times New Roman" w:eastAsia="Times New Roman" w:hAnsi="Times New Roman" w:cs="Times New Roman"/>
            <w:sz w:val="24"/>
            <w:szCs w:val="24"/>
            <w:lang w:eastAsia="ru-RU"/>
          </w:rPr>
          <w:t>частью 1</w:t>
        </w:r>
      </w:hyperlink>
      <w:r w:rsidRPr="00B774EC">
        <w:rPr>
          <w:rFonts w:ascii="Times New Roman" w:eastAsia="Times New Roman" w:hAnsi="Times New Roman" w:cs="Times New Roman"/>
          <w:sz w:val="24"/>
          <w:szCs w:val="24"/>
          <w:lang w:eastAsia="ru-RU"/>
        </w:rPr>
        <w:t xml:space="preserve"> настоящей статьи.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16. Поступление на муниципальную службу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w:t>
      </w:r>
      <w:hyperlink r:id="rId26">
        <w:r w:rsidRPr="00B774EC">
          <w:rPr>
            <w:rStyle w:val="a5"/>
            <w:rFonts w:ascii="Times New Roman" w:eastAsia="Times New Roman" w:hAnsi="Times New Roman" w:cs="Times New Roman"/>
            <w:sz w:val="24"/>
            <w:szCs w:val="24"/>
            <w:lang w:eastAsia="ru-RU"/>
          </w:rPr>
          <w:t>статьей 3</w:t>
        </w:r>
      </w:hyperlink>
      <w:r w:rsidRPr="00B774EC">
        <w:rPr>
          <w:rFonts w:ascii="Times New Roman" w:eastAsia="Times New Roman" w:hAnsi="Times New Roman" w:cs="Times New Roman"/>
          <w:sz w:val="24"/>
          <w:szCs w:val="24"/>
          <w:lang w:eastAsia="ru-RU"/>
        </w:rPr>
        <w:t xml:space="preserve"> Закона Тверской области от 09.11.2007 N 121-ЗО "О регулировании отдельных вопросов муниципальной службы в Тверской области", </w:t>
      </w:r>
      <w:hyperlink w:anchor="P90">
        <w:r w:rsidRPr="00B774EC">
          <w:rPr>
            <w:rStyle w:val="a5"/>
            <w:rFonts w:ascii="Times New Roman" w:eastAsia="Times New Roman" w:hAnsi="Times New Roman" w:cs="Times New Roman"/>
            <w:sz w:val="24"/>
            <w:szCs w:val="24"/>
            <w:lang w:eastAsia="ru-RU"/>
          </w:rPr>
          <w:t>статьей 7</w:t>
        </w:r>
      </w:hyperlink>
      <w:r w:rsidRPr="00B774EC">
        <w:rPr>
          <w:rFonts w:ascii="Times New Roman" w:eastAsia="Times New Roman" w:hAnsi="Times New Roman" w:cs="Times New Roman"/>
          <w:sz w:val="24"/>
          <w:szCs w:val="24"/>
          <w:lang w:eastAsia="ru-RU"/>
        </w:rPr>
        <w:t xml:space="preserve"> настоящего Положения для замещения должностей муниципальной службы, при отсутствии обстоятельств, указанных в </w:t>
      </w:r>
      <w:hyperlink r:id="rId27">
        <w:r w:rsidRPr="00B774EC">
          <w:rPr>
            <w:rStyle w:val="a5"/>
            <w:rFonts w:ascii="Times New Roman" w:eastAsia="Times New Roman" w:hAnsi="Times New Roman" w:cs="Times New Roman"/>
            <w:sz w:val="24"/>
            <w:szCs w:val="24"/>
            <w:lang w:eastAsia="ru-RU"/>
          </w:rPr>
          <w:t>статье 13</w:t>
        </w:r>
      </w:hyperlink>
      <w:r w:rsidRPr="00B774EC">
        <w:rPr>
          <w:rFonts w:ascii="Times New Roman" w:eastAsia="Times New Roman" w:hAnsi="Times New Roman" w:cs="Times New Roman"/>
          <w:sz w:val="24"/>
          <w:szCs w:val="24"/>
          <w:lang w:eastAsia="ru-RU"/>
        </w:rPr>
        <w:t xml:space="preserve"> </w:t>
      </w:r>
      <w:r w:rsidRPr="00B774EC">
        <w:rPr>
          <w:rFonts w:ascii="Times New Roman" w:eastAsia="Times New Roman" w:hAnsi="Times New Roman" w:cs="Times New Roman"/>
          <w:sz w:val="24"/>
          <w:szCs w:val="24"/>
          <w:lang w:eastAsia="ru-RU"/>
        </w:rPr>
        <w:lastRenderedPageBreak/>
        <w:t>Федерального закона "О муниципальной службе в Российской Федерации" в качестве ограничений, связанных с муниципальной службой.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заявление с просьбой о поступлении на муниципальную службу и замещении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паспорт;</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документ об образовании;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ж) свидетельство о постановке физического лица на учет в налоговом органе по месту жительства на территории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 документы воинского учета - для граждан, пребывающих в запасе, и лиц, подлежащих призыву на военную службу;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и) заключение медицинской организации об отсутствии заболевания, препятствующего поступлению на муниципальную службу;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к) сведения о доходах за год, предшествующий году поступления на муниципальную службу, об имуществе и обязательствах имущественного характера;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л) сведения, предусмотренные </w:t>
      </w:r>
      <w:hyperlink r:id="rId28">
        <w:r w:rsidRPr="00B774EC">
          <w:rPr>
            <w:rStyle w:val="a5"/>
            <w:rFonts w:ascii="Times New Roman" w:eastAsia="Times New Roman" w:hAnsi="Times New Roman" w:cs="Times New Roman"/>
            <w:sz w:val="24"/>
            <w:szCs w:val="24"/>
            <w:lang w:eastAsia="ru-RU"/>
          </w:rPr>
          <w:t>статьей 15.1</w:t>
        </w:r>
      </w:hyperlink>
      <w:r w:rsidRPr="00B774E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4. Сведения, представленные в соответствии с Федеральным </w:t>
      </w:r>
      <w:hyperlink r:id="rId29">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30">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 муниципальной службе в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Сторонами трудового договора при поступлении на муниципальную службу </w:t>
      </w:r>
      <w:r w:rsidRPr="00B774EC">
        <w:rPr>
          <w:rFonts w:ascii="Times New Roman" w:eastAsia="Times New Roman" w:hAnsi="Times New Roman" w:cs="Times New Roman"/>
          <w:sz w:val="24"/>
          <w:szCs w:val="24"/>
          <w:lang w:eastAsia="ru-RU"/>
        </w:rPr>
        <w:lastRenderedPageBreak/>
        <w:t>являются представитель нанимателя (работодатель) и муниципальный служащий.</w:t>
      </w: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17. Конкурс на замещение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При замещении должности муниципальной службы в Максатихинском муниципальном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Порядок проведения конкурса на замещение должности муниципальной службы утверждается решением Думы Максатихинского муниципального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Максатихинском муниципальном округе и порядок ее формирования устанавливаются Думой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18. Аттестация муниципальных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В целях определения соответствия муниципальных служащих замещаемым ими должностям муниципальной службы проводится аттестация муниципальных служащих. Аттестация муниципального служащего проводится один раз в три года.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Аттестация муниципальных служащих проводится на основании положения о проведении аттестации муниципальных служащих, утверждаемого муниципальным правовым актом соответствующего органа местного самоуправления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Аттестации не подлежат следующие муниципальные служащие: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замещающие должности муниципальной службы менее одного года;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достигшие возраста 60 лет;</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беременные женщины;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замещающие должности муниципальной службы на основании срочного трудового договора (контракта).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Муниципальный служащий вправе обжаловать результаты аттестации в судебном порядке.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19. Основания для расторжения трудового договора с муниципальным служащим</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w:t>
      </w:r>
      <w:hyperlink r:id="rId31">
        <w:r w:rsidRPr="00B774EC">
          <w:rPr>
            <w:rStyle w:val="a5"/>
            <w:rFonts w:ascii="Times New Roman" w:eastAsia="Times New Roman" w:hAnsi="Times New Roman" w:cs="Times New Roman"/>
            <w:sz w:val="24"/>
            <w:szCs w:val="24"/>
            <w:lang w:eastAsia="ru-RU"/>
          </w:rPr>
          <w:t>кодексом</w:t>
        </w:r>
      </w:hyperlink>
      <w:r w:rsidRPr="00B774EC">
        <w:rPr>
          <w:rFonts w:ascii="Times New Roman" w:eastAsia="Times New Roman" w:hAnsi="Times New Roman" w:cs="Times New Roman"/>
          <w:sz w:val="24"/>
          <w:szCs w:val="24"/>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достижения предельного возраста, установленного для замещения должности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б) несоблюдения ограничений и запретов, связанных с муниципальной службой и установленных </w:t>
      </w:r>
      <w:hyperlink r:id="rId32">
        <w:r w:rsidRPr="00B774EC">
          <w:rPr>
            <w:rStyle w:val="a5"/>
            <w:rFonts w:ascii="Times New Roman" w:eastAsia="Times New Roman" w:hAnsi="Times New Roman" w:cs="Times New Roman"/>
            <w:sz w:val="24"/>
            <w:szCs w:val="24"/>
            <w:lang w:eastAsia="ru-RU"/>
          </w:rPr>
          <w:t>статьями 13</w:t>
        </w:r>
      </w:hyperlink>
      <w:r w:rsidRPr="00B774EC">
        <w:rPr>
          <w:rFonts w:ascii="Times New Roman" w:eastAsia="Times New Roman" w:hAnsi="Times New Roman" w:cs="Times New Roman"/>
          <w:sz w:val="24"/>
          <w:szCs w:val="24"/>
          <w:lang w:eastAsia="ru-RU"/>
        </w:rPr>
        <w:t xml:space="preserve">, </w:t>
      </w:r>
      <w:hyperlink r:id="rId33">
        <w:r w:rsidRPr="00B774EC">
          <w:rPr>
            <w:rStyle w:val="a5"/>
            <w:rFonts w:ascii="Times New Roman" w:eastAsia="Times New Roman" w:hAnsi="Times New Roman" w:cs="Times New Roman"/>
            <w:sz w:val="24"/>
            <w:szCs w:val="24"/>
            <w:lang w:eastAsia="ru-RU"/>
          </w:rPr>
          <w:t>14</w:t>
        </w:r>
      </w:hyperlink>
      <w:r w:rsidRPr="00B774EC">
        <w:rPr>
          <w:rFonts w:ascii="Times New Roman" w:eastAsia="Times New Roman" w:hAnsi="Times New Roman" w:cs="Times New Roman"/>
          <w:sz w:val="24"/>
          <w:szCs w:val="24"/>
          <w:lang w:eastAsia="ru-RU"/>
        </w:rPr>
        <w:t xml:space="preserve">, </w:t>
      </w:r>
      <w:hyperlink r:id="rId34">
        <w:r w:rsidRPr="00B774EC">
          <w:rPr>
            <w:rStyle w:val="a5"/>
            <w:rFonts w:ascii="Times New Roman" w:eastAsia="Times New Roman" w:hAnsi="Times New Roman" w:cs="Times New Roman"/>
            <w:sz w:val="24"/>
            <w:szCs w:val="24"/>
            <w:lang w:eastAsia="ru-RU"/>
          </w:rPr>
          <w:t>14.1</w:t>
        </w:r>
      </w:hyperlink>
      <w:r w:rsidRPr="00B774EC">
        <w:rPr>
          <w:rFonts w:ascii="Times New Roman" w:eastAsia="Times New Roman" w:hAnsi="Times New Roman" w:cs="Times New Roman"/>
          <w:sz w:val="24"/>
          <w:szCs w:val="24"/>
          <w:lang w:eastAsia="ru-RU"/>
        </w:rPr>
        <w:t xml:space="preserve"> и </w:t>
      </w:r>
      <w:hyperlink r:id="rId35">
        <w:r w:rsidRPr="00B774EC">
          <w:rPr>
            <w:rStyle w:val="a5"/>
            <w:rFonts w:ascii="Times New Roman" w:eastAsia="Times New Roman" w:hAnsi="Times New Roman" w:cs="Times New Roman"/>
            <w:sz w:val="24"/>
            <w:szCs w:val="24"/>
            <w:lang w:eastAsia="ru-RU"/>
          </w:rPr>
          <w:t>15</w:t>
        </w:r>
      </w:hyperlink>
      <w:r w:rsidRPr="00B774E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применения административного н</w:t>
      </w:r>
      <w:r>
        <w:rPr>
          <w:rFonts w:ascii="Times New Roman" w:eastAsia="Times New Roman" w:hAnsi="Times New Roman" w:cs="Times New Roman"/>
          <w:sz w:val="24"/>
          <w:szCs w:val="24"/>
          <w:lang w:eastAsia="ru-RU"/>
        </w:rPr>
        <w:t>аказания в виде дисквалификации;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приобретения муниципальным служащим статуса иностранного агента.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Допускается продление срока нахождения на муниципальной службе </w:t>
      </w:r>
      <w:r w:rsidRPr="00B774EC">
        <w:rPr>
          <w:rFonts w:ascii="Times New Roman" w:eastAsia="Times New Roman" w:hAnsi="Times New Roman" w:cs="Times New Roman"/>
          <w:sz w:val="24"/>
          <w:szCs w:val="24"/>
          <w:lang w:eastAsia="ru-RU"/>
        </w:rPr>
        <w:lastRenderedPageBreak/>
        <w:t>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20. Рабочее (служебное) время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Рабочее (служебное) время муниципальных служащих регулируется в соответствии с трудовым законодательством.</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21. Отпуск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Ежегодный основной оплачиваемый отпуск предоставляется муниципальным служащим продолжительностью 30 календарных дней.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Муниципальным служащим предоставляется ежегодный дополнительный оплачиваемый отпуск за выслугу лет продолжительностью:</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при стаже муниципальной службы от 1 года до 5 лет - 1 календарный день;</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при стаже муниципальной службы от 5 до 10 лет - 5 календарных дней;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при стаже муниципальной службы от 10 до 15 лет - 7 календарных дней;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при стаже муниципальной службы 15 лет и более - 10 календарных дней.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Право на ежегодный дополнительный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предоставления такого отпуска.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Ежегодный дополнительный оплачиваемый отпуск за выслугу лет суммируется с ежегодным основным оплачиваемым отпуском (предоставляется сверх ежегодного оплачиваемого отпуска).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5.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22. Оплата труда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за счёт средств бюджета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Размер должностного оклада, а также размер ежемесячных и иных дополнительных выплат и порядок их осуществления устанавливаются решениями, издаваемыми Думой Максатихинского муниципального округа в соответствии с законодательством.</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23. Гарантии, предоставляемые муниципальному служащему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Муниципальному служащему гарантируются: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условия работы, обеспечивающие исполнение им должностных обязанностей в соответствии с должностной инструкцией;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право на своевременное и в полном объеме получение денежного содержания;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медицинское обслуживание муниципального служащего и членов его семьи, в том числе после выхода муниципального служащего на пенсию;</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ж)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При расторжении трудового договора с муниципальным служащим в связи с ликвидацией органа местного самоуправления Максатихинского муниципального округа,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Муниципальному служащему Максатихинского муниципального округа за счет средств, предусмотренных бюджетом Максатихинского муниципального округа на соответствующий финансовый год, может осуществляться ежегодная денежная выплата на лечение и отдых. Размер денежной выплаты на лечение и отдых устанавливается Думой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Лицу, замещавшему должность муниципальной службы, при увольнении в связи с выходом на страховую (трудовую) пенсию по старости выплачивается единовременное поощрение в размере месячного должностного оклада за каждый полный год муниципальной службы в органах местного самоуправления Тверской области, государственной службы Тверской области, государственной гражданской службы Тверской области в органах государственной власти Тверской области, в государственных органах Тверской области, но не более чем за 10 лет службы, без учета иных периодов работы, зачтенных в стаж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Единовременное поощрение при увольнении муниципального служащего в связи с выходом на страховую пенсию по старости выплачивается однократно. Соответствующая запись о поощрении вносится в трудовую книжку, а копия правового акта приобщается к личному делу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При увольнении с муниципальной службы муниципальному служащему, ранее получившему выплату (поощрение) в связи с увольнением с муниципальной службы, единовременное поощрение в связи с выходом на страховую (трудовую пенсию по старости) не выплачивается.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5. Муниципальному служащему возмещаются расходы и предоставляются иные компенсации в связи с приемом на муниципальную службу, переводом в государственный орган или другой орган местного самоуправления, служебными командировками, а также </w:t>
      </w:r>
      <w:r w:rsidRPr="00B774EC">
        <w:rPr>
          <w:rFonts w:ascii="Times New Roman" w:eastAsia="Times New Roman" w:hAnsi="Times New Roman" w:cs="Times New Roman"/>
          <w:sz w:val="24"/>
          <w:szCs w:val="24"/>
          <w:lang w:eastAsia="ru-RU"/>
        </w:rPr>
        <w:lastRenderedPageBreak/>
        <w:t>в иных случаях в соответствии с законодательством Российской Федерации, Тверской области и правовыми актами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6. Расходы, связанные с предоставлением гарантий, предусмотренных настоящей статьей, производятся за счет средств бюджета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24. Пенсионное обеспечение муниципального служащего и членов его семьи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Условия предоставления права на пенсионное обеспечение муниципальным служащим за счет средств местного бюджета определяются решением Думы Максатихинского муниципального округа и аналогичны условиям предоставления права на пенсионное обеспечение федеральным государственным гражданским служащим и условиям предоставления права на пенсию за выслугу лет к страховой пенсии по старости (инвалидности) государственным гражданским служащим Тверской области, установленным соответственно федеральным законодательством и законодательством 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3.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 установленным </w:t>
      </w:r>
      <w:hyperlink r:id="rId36">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Тверской области "О регулировании отдельных вопросов муниципальной службы в 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25. Стаж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bookmarkStart w:id="4" w:name="P346"/>
      <w:bookmarkEnd w:id="4"/>
      <w:r w:rsidRPr="00B774EC">
        <w:rPr>
          <w:rFonts w:ascii="Times New Roman" w:eastAsia="Times New Roman" w:hAnsi="Times New Roman" w:cs="Times New Roman"/>
          <w:sz w:val="24"/>
          <w:szCs w:val="24"/>
          <w:lang w:eastAsia="ru-RU"/>
        </w:rPr>
        <w:t>1. В стаж (общую продолжительность) муниципальной службы включаются периоды замещения: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должностей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муниципальных должностей;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государственных должностей Российской Федерации и государственных должностей Тверской области и иных субъектов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иных должностей в соответствии с федеральными законами.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Тверской области и </w:t>
      </w:r>
      <w:hyperlink r:id="rId37">
        <w:r w:rsidRPr="00B774EC">
          <w:rPr>
            <w:rStyle w:val="a5"/>
            <w:rFonts w:ascii="Times New Roman" w:eastAsia="Times New Roman" w:hAnsi="Times New Roman" w:cs="Times New Roman"/>
            <w:sz w:val="24"/>
            <w:szCs w:val="24"/>
            <w:lang w:eastAsia="ru-RU"/>
          </w:rPr>
          <w:t>Уставом</w:t>
        </w:r>
      </w:hyperlink>
      <w:r w:rsidRPr="00B774EC">
        <w:rPr>
          <w:rFonts w:ascii="Times New Roman" w:eastAsia="Times New Roman" w:hAnsi="Times New Roman" w:cs="Times New Roman"/>
          <w:sz w:val="24"/>
          <w:szCs w:val="24"/>
          <w:lang w:eastAsia="ru-RU"/>
        </w:rPr>
        <w:t xml:space="preserve"> Максатихинского муниципального округа, помимо периодов замещения должностей, указанных в </w:t>
      </w:r>
      <w:hyperlink w:anchor="P346">
        <w:r w:rsidRPr="00B774EC">
          <w:rPr>
            <w:rStyle w:val="a5"/>
            <w:rFonts w:ascii="Times New Roman" w:eastAsia="Times New Roman" w:hAnsi="Times New Roman" w:cs="Times New Roman"/>
            <w:sz w:val="24"/>
            <w:szCs w:val="24"/>
            <w:lang w:eastAsia="ru-RU"/>
          </w:rPr>
          <w:t>части 1</w:t>
        </w:r>
      </w:hyperlink>
      <w:r w:rsidRPr="00B774EC">
        <w:rPr>
          <w:rFonts w:ascii="Times New Roman" w:eastAsia="Times New Roman" w:hAnsi="Times New Roman" w:cs="Times New Roman"/>
          <w:sz w:val="24"/>
          <w:szCs w:val="24"/>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38">
        <w:r w:rsidRPr="00B774EC">
          <w:rPr>
            <w:rStyle w:val="a5"/>
            <w:rFonts w:ascii="Times New Roman" w:eastAsia="Times New Roman" w:hAnsi="Times New Roman" w:cs="Times New Roman"/>
            <w:sz w:val="24"/>
            <w:szCs w:val="24"/>
            <w:lang w:eastAsia="ru-RU"/>
          </w:rPr>
          <w:t>частью 2 статьи 54</w:t>
        </w:r>
      </w:hyperlink>
      <w:r w:rsidRPr="00B774EC">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346">
        <w:r w:rsidRPr="00B774EC">
          <w:rPr>
            <w:rStyle w:val="a5"/>
            <w:rFonts w:ascii="Times New Roman" w:eastAsia="Times New Roman" w:hAnsi="Times New Roman" w:cs="Times New Roman"/>
            <w:sz w:val="24"/>
            <w:szCs w:val="24"/>
            <w:lang w:eastAsia="ru-RU"/>
          </w:rPr>
          <w:t>части 1</w:t>
        </w:r>
      </w:hyperlink>
      <w:r w:rsidRPr="00B774EC">
        <w:rPr>
          <w:rFonts w:ascii="Times New Roman" w:eastAsia="Times New Roman" w:hAnsi="Times New Roman" w:cs="Times New Roman"/>
          <w:sz w:val="24"/>
          <w:szCs w:val="24"/>
          <w:lang w:eastAsia="ru-RU"/>
        </w:rPr>
        <w:t xml:space="preserve"> настоящей статьи, иные периоды замещения должностей, включаемые (засчитываемые) в стаж государственной гражданской службы в соответствии </w:t>
      </w:r>
      <w:r w:rsidRPr="00B774EC">
        <w:rPr>
          <w:rFonts w:ascii="Times New Roman" w:eastAsia="Times New Roman" w:hAnsi="Times New Roman" w:cs="Times New Roman"/>
          <w:sz w:val="24"/>
          <w:szCs w:val="24"/>
          <w:lang w:eastAsia="ru-RU"/>
        </w:rPr>
        <w:lastRenderedPageBreak/>
        <w:t xml:space="preserve">с </w:t>
      </w:r>
      <w:hyperlink r:id="rId39">
        <w:r w:rsidRPr="00B774EC">
          <w:rPr>
            <w:rStyle w:val="a5"/>
            <w:rFonts w:ascii="Times New Roman" w:eastAsia="Times New Roman" w:hAnsi="Times New Roman" w:cs="Times New Roman"/>
            <w:sz w:val="24"/>
            <w:szCs w:val="24"/>
            <w:lang w:eastAsia="ru-RU"/>
          </w:rPr>
          <w:t>частью 2 статьи 54</w:t>
        </w:r>
      </w:hyperlink>
      <w:r w:rsidRPr="00B774EC">
        <w:rPr>
          <w:rFonts w:ascii="Times New Roman" w:eastAsia="Times New Roman" w:hAnsi="Times New Roman" w:cs="Times New Roman"/>
          <w:sz w:val="24"/>
          <w:szCs w:val="24"/>
          <w:lang w:eastAsia="ru-RU"/>
        </w:rPr>
        <w:t xml:space="preserve"> Федерального закона от 27.07.2004 N 79-ФЗ "О государственной гражданской службе Российской Федерации" и периоды замещения должностей, включаемые (засчитываемые) в стаж государственной гражданской службы Тверской области в соответствии с </w:t>
      </w:r>
      <w:hyperlink r:id="rId40">
        <w:r w:rsidRPr="00B774EC">
          <w:rPr>
            <w:rStyle w:val="a5"/>
            <w:rFonts w:ascii="Times New Roman" w:eastAsia="Times New Roman" w:hAnsi="Times New Roman" w:cs="Times New Roman"/>
            <w:sz w:val="24"/>
            <w:szCs w:val="24"/>
            <w:lang w:eastAsia="ru-RU"/>
          </w:rPr>
          <w:t>пунктом 2 статьи 21</w:t>
        </w:r>
      </w:hyperlink>
      <w:r w:rsidRPr="00B774EC">
        <w:rPr>
          <w:rFonts w:ascii="Times New Roman" w:eastAsia="Times New Roman" w:hAnsi="Times New Roman" w:cs="Times New Roman"/>
          <w:sz w:val="24"/>
          <w:szCs w:val="24"/>
          <w:lang w:eastAsia="ru-RU"/>
        </w:rPr>
        <w:t xml:space="preserve"> Закона Тверской области от 21.06.2005 N 89-ЗО "О государственной гражданской службе 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В соответствии с Федеральным </w:t>
      </w:r>
      <w:hyperlink r:id="rId41">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 муниципальной службе в Российской Федерации" в стаж муниципальной службы для назначения пенсии за выслугу лет муниципальным служащим также включаются (засчитываются) иные периоды, установленные муниципальными правовыми актами.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Рассмотрение вопросов по исчислению стажа муниципальной службы осуществляется комиссией, создаваемой в порядке, устанавливаемом распоряжением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26. Поощрения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В отношении муниципального служащего за успешное и добросовестное исполнение своих обязанностей, продолжительную и безупречную муниципальную службу, выполнение служебных заданий особой важности и сложности могут применяться следующие виды поощрения: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объявление благодарности с выплатой единовременного поощрения;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вручение ценного подарка;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выплата единовременного поощрения в связи с выходом на государственную пенсию за выслугу лет;</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иные виды поощрения, предусмотренные законодательством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иные виды поощрения, устанавливаемые муниципальными правовыми актами.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Решение о поощрении принимается представителем нанимателя (работодателя) органа местного самоуправления.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Соответствующая запись о поощрении вносится в трудовую книжку и личное дело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Порядок применения поощрений муниципального служащего устанавливается распоряжением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27. Дисциплинарная ответственность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замечание;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выговор;</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увольнение с муниципальной службы по соответствующим основаниям.</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3.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42">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 муниципальной службе в Российской Федерации".</w:t>
      </w: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 xml:space="preserve">Статья 28. Взыскания за несоблюдение ограничений и запретов, требований о </w:t>
      </w:r>
      <w:r w:rsidRPr="00B774EC">
        <w:rPr>
          <w:rFonts w:ascii="Times New Roman" w:eastAsia="Times New Roman" w:hAnsi="Times New Roman" w:cs="Times New Roman"/>
          <w:b/>
          <w:sz w:val="24"/>
          <w:szCs w:val="24"/>
          <w:lang w:eastAsia="ru-RU"/>
        </w:rPr>
        <w:lastRenderedPageBreak/>
        <w:t>предотвращении или об урегулировании конфликта интересов и неисполнение обязанностей, установленных в целях противодействия коррупции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3">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 муниципальной службе в Российской Федерации", Федеральным </w:t>
      </w:r>
      <w:hyperlink r:id="rId44">
        <w:r w:rsidRPr="00B774EC">
          <w:rPr>
            <w:rStyle w:val="a5"/>
            <w:rFonts w:ascii="Times New Roman" w:eastAsia="Times New Roman" w:hAnsi="Times New Roman" w:cs="Times New Roman"/>
            <w:sz w:val="24"/>
            <w:szCs w:val="24"/>
            <w:lang w:eastAsia="ru-RU"/>
          </w:rPr>
          <w:t>законом</w:t>
        </w:r>
      </w:hyperlink>
      <w:r w:rsidRPr="00B774EC">
        <w:rPr>
          <w:rFonts w:ascii="Times New Roman" w:eastAsia="Times New Roman" w:hAnsi="Times New Roman" w:cs="Times New Roman"/>
          <w:sz w:val="24"/>
          <w:szCs w:val="24"/>
          <w:lang w:eastAsia="ru-RU"/>
        </w:rPr>
        <w:t xml:space="preserve"> от 25.12.2008 N 273-ФЗ "О противодействии коррупции" и другими федеральными законами, налагаются взыскания, предусмотренные </w:t>
      </w:r>
      <w:hyperlink r:id="rId45">
        <w:r w:rsidRPr="00B774EC">
          <w:rPr>
            <w:rStyle w:val="a5"/>
            <w:rFonts w:ascii="Times New Roman" w:eastAsia="Times New Roman" w:hAnsi="Times New Roman" w:cs="Times New Roman"/>
            <w:sz w:val="24"/>
            <w:szCs w:val="24"/>
            <w:lang w:eastAsia="ru-RU"/>
          </w:rPr>
          <w:t>статьей 27</w:t>
        </w:r>
      </w:hyperlink>
      <w:r w:rsidRPr="00B774E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6">
        <w:r w:rsidRPr="00B774EC">
          <w:rPr>
            <w:rStyle w:val="a5"/>
            <w:rFonts w:ascii="Times New Roman" w:eastAsia="Times New Roman" w:hAnsi="Times New Roman" w:cs="Times New Roman"/>
            <w:sz w:val="24"/>
            <w:szCs w:val="24"/>
            <w:lang w:eastAsia="ru-RU"/>
          </w:rPr>
          <w:t>статьями 14.1</w:t>
        </w:r>
      </w:hyperlink>
      <w:r w:rsidRPr="00B774EC">
        <w:rPr>
          <w:rFonts w:ascii="Times New Roman" w:eastAsia="Times New Roman" w:hAnsi="Times New Roman" w:cs="Times New Roman"/>
          <w:sz w:val="24"/>
          <w:szCs w:val="24"/>
          <w:lang w:eastAsia="ru-RU"/>
        </w:rPr>
        <w:t xml:space="preserve"> и </w:t>
      </w:r>
      <w:hyperlink r:id="rId47">
        <w:r w:rsidRPr="00B774EC">
          <w:rPr>
            <w:rStyle w:val="a5"/>
            <w:rFonts w:ascii="Times New Roman" w:eastAsia="Times New Roman" w:hAnsi="Times New Roman" w:cs="Times New Roman"/>
            <w:sz w:val="24"/>
            <w:szCs w:val="24"/>
            <w:lang w:eastAsia="ru-RU"/>
          </w:rPr>
          <w:t>15</w:t>
        </w:r>
      </w:hyperlink>
      <w:r w:rsidRPr="00B774E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2.1. Взыскания, предусмотренные </w:t>
      </w:r>
      <w:hyperlink r:id="rId48">
        <w:r w:rsidRPr="00B774EC">
          <w:rPr>
            <w:rStyle w:val="a5"/>
            <w:rFonts w:ascii="Times New Roman" w:eastAsia="Times New Roman" w:hAnsi="Times New Roman" w:cs="Times New Roman"/>
            <w:sz w:val="24"/>
            <w:szCs w:val="24"/>
            <w:lang w:eastAsia="ru-RU"/>
          </w:rPr>
          <w:t>статьями 14.1</w:t>
        </w:r>
      </w:hyperlink>
      <w:r w:rsidRPr="00B774EC">
        <w:rPr>
          <w:rFonts w:ascii="Times New Roman" w:eastAsia="Times New Roman" w:hAnsi="Times New Roman" w:cs="Times New Roman"/>
          <w:sz w:val="24"/>
          <w:szCs w:val="24"/>
          <w:lang w:eastAsia="ru-RU"/>
        </w:rPr>
        <w:t xml:space="preserve">, </w:t>
      </w:r>
      <w:hyperlink r:id="rId49">
        <w:r w:rsidRPr="00B774EC">
          <w:rPr>
            <w:rStyle w:val="a5"/>
            <w:rFonts w:ascii="Times New Roman" w:eastAsia="Times New Roman" w:hAnsi="Times New Roman" w:cs="Times New Roman"/>
            <w:sz w:val="24"/>
            <w:szCs w:val="24"/>
            <w:lang w:eastAsia="ru-RU"/>
          </w:rPr>
          <w:t>15</w:t>
        </w:r>
      </w:hyperlink>
      <w:r w:rsidRPr="00B774EC">
        <w:rPr>
          <w:rFonts w:ascii="Times New Roman" w:eastAsia="Times New Roman" w:hAnsi="Times New Roman" w:cs="Times New Roman"/>
          <w:sz w:val="24"/>
          <w:szCs w:val="24"/>
          <w:lang w:eastAsia="ru-RU"/>
        </w:rPr>
        <w:t xml:space="preserve"> и </w:t>
      </w:r>
      <w:hyperlink r:id="rId50">
        <w:r w:rsidRPr="00B774EC">
          <w:rPr>
            <w:rStyle w:val="a5"/>
            <w:rFonts w:ascii="Times New Roman" w:eastAsia="Times New Roman" w:hAnsi="Times New Roman" w:cs="Times New Roman"/>
            <w:sz w:val="24"/>
            <w:szCs w:val="24"/>
            <w:lang w:eastAsia="ru-RU"/>
          </w:rPr>
          <w:t>27</w:t>
        </w:r>
      </w:hyperlink>
      <w:r w:rsidRPr="00B774E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Тверской области и (или) муниципальными нормативными правовыми актами, на основании: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доклада о результатах проверки, проведенной структурным подразделением Администрации Максатихинского муниципального округа, ответственным за профилактику коррупционных или иных правонарушений;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рекомендации комиссии по соблюдению требований к служебному поведению муниципальных служащих Максатихинского муниципального округа и урегулированию конфликта интересов в случае, если доклад о результатах проверки направлялся в комиссию;</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доклада структурного подразделения Администрации Максатихинского муниципального округа, ответственного за профилактику коррупционных или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объяснений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5) иных материалов.</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2.2. При применении взысканий, предусмотренных </w:t>
      </w:r>
      <w:hyperlink r:id="rId51">
        <w:r w:rsidRPr="00B774EC">
          <w:rPr>
            <w:rStyle w:val="a5"/>
            <w:rFonts w:ascii="Times New Roman" w:eastAsia="Times New Roman" w:hAnsi="Times New Roman" w:cs="Times New Roman"/>
            <w:sz w:val="24"/>
            <w:szCs w:val="24"/>
            <w:lang w:eastAsia="ru-RU"/>
          </w:rPr>
          <w:t>статьями 14.1</w:t>
        </w:r>
      </w:hyperlink>
      <w:r w:rsidRPr="00B774EC">
        <w:rPr>
          <w:rFonts w:ascii="Times New Roman" w:eastAsia="Times New Roman" w:hAnsi="Times New Roman" w:cs="Times New Roman"/>
          <w:sz w:val="24"/>
          <w:szCs w:val="24"/>
          <w:lang w:eastAsia="ru-RU"/>
        </w:rPr>
        <w:t xml:space="preserve">, </w:t>
      </w:r>
      <w:hyperlink r:id="rId52">
        <w:r w:rsidRPr="00B774EC">
          <w:rPr>
            <w:rStyle w:val="a5"/>
            <w:rFonts w:ascii="Times New Roman" w:eastAsia="Times New Roman" w:hAnsi="Times New Roman" w:cs="Times New Roman"/>
            <w:sz w:val="24"/>
            <w:szCs w:val="24"/>
            <w:lang w:eastAsia="ru-RU"/>
          </w:rPr>
          <w:t>15</w:t>
        </w:r>
      </w:hyperlink>
      <w:r w:rsidRPr="00B774EC">
        <w:rPr>
          <w:rFonts w:ascii="Times New Roman" w:eastAsia="Times New Roman" w:hAnsi="Times New Roman" w:cs="Times New Roman"/>
          <w:sz w:val="24"/>
          <w:szCs w:val="24"/>
          <w:lang w:eastAsia="ru-RU"/>
        </w:rPr>
        <w:t xml:space="preserve"> и </w:t>
      </w:r>
      <w:hyperlink r:id="rId53">
        <w:r w:rsidRPr="00B774EC">
          <w:rPr>
            <w:rStyle w:val="a5"/>
            <w:rFonts w:ascii="Times New Roman" w:eastAsia="Times New Roman" w:hAnsi="Times New Roman" w:cs="Times New Roman"/>
            <w:sz w:val="24"/>
            <w:szCs w:val="24"/>
            <w:lang w:eastAsia="ru-RU"/>
          </w:rPr>
          <w:t>27</w:t>
        </w:r>
      </w:hyperlink>
      <w:r w:rsidRPr="00B774E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54">
        <w:r w:rsidRPr="00B774EC">
          <w:rPr>
            <w:rStyle w:val="a5"/>
            <w:rFonts w:ascii="Times New Roman" w:eastAsia="Times New Roman" w:hAnsi="Times New Roman" w:cs="Times New Roman"/>
            <w:sz w:val="24"/>
            <w:szCs w:val="24"/>
            <w:lang w:eastAsia="ru-RU"/>
          </w:rPr>
          <w:t>часть 1</w:t>
        </w:r>
      </w:hyperlink>
      <w:r w:rsidRPr="00B774EC">
        <w:rPr>
          <w:rFonts w:ascii="Times New Roman" w:eastAsia="Times New Roman" w:hAnsi="Times New Roman" w:cs="Times New Roman"/>
          <w:sz w:val="24"/>
          <w:szCs w:val="24"/>
          <w:lang w:eastAsia="ru-RU"/>
        </w:rPr>
        <w:t xml:space="preserve"> или </w:t>
      </w:r>
      <w:hyperlink r:id="rId55">
        <w:r w:rsidRPr="00B774EC">
          <w:rPr>
            <w:rStyle w:val="a5"/>
            <w:rFonts w:ascii="Times New Roman" w:eastAsia="Times New Roman" w:hAnsi="Times New Roman" w:cs="Times New Roman"/>
            <w:sz w:val="24"/>
            <w:szCs w:val="24"/>
            <w:lang w:eastAsia="ru-RU"/>
          </w:rPr>
          <w:t>2 статьи 27.1</w:t>
        </w:r>
      </w:hyperlink>
      <w:r w:rsidRPr="00B774E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3. Взыскания, предусмотренные </w:t>
      </w:r>
      <w:hyperlink r:id="rId56">
        <w:r w:rsidRPr="00B774EC">
          <w:rPr>
            <w:rStyle w:val="a5"/>
            <w:rFonts w:ascii="Times New Roman" w:eastAsia="Times New Roman" w:hAnsi="Times New Roman" w:cs="Times New Roman"/>
            <w:sz w:val="24"/>
            <w:szCs w:val="24"/>
            <w:lang w:eastAsia="ru-RU"/>
          </w:rPr>
          <w:t>статьями 14.1</w:t>
        </w:r>
      </w:hyperlink>
      <w:r w:rsidRPr="00B774EC">
        <w:rPr>
          <w:rFonts w:ascii="Times New Roman" w:eastAsia="Times New Roman" w:hAnsi="Times New Roman" w:cs="Times New Roman"/>
          <w:sz w:val="24"/>
          <w:szCs w:val="24"/>
          <w:lang w:eastAsia="ru-RU"/>
        </w:rPr>
        <w:t xml:space="preserve">, </w:t>
      </w:r>
      <w:hyperlink r:id="rId57">
        <w:r w:rsidRPr="00B774EC">
          <w:rPr>
            <w:rStyle w:val="a5"/>
            <w:rFonts w:ascii="Times New Roman" w:eastAsia="Times New Roman" w:hAnsi="Times New Roman" w:cs="Times New Roman"/>
            <w:sz w:val="24"/>
            <w:szCs w:val="24"/>
            <w:lang w:eastAsia="ru-RU"/>
          </w:rPr>
          <w:t>15</w:t>
        </w:r>
      </w:hyperlink>
      <w:r w:rsidRPr="00B774EC">
        <w:rPr>
          <w:rFonts w:ascii="Times New Roman" w:eastAsia="Times New Roman" w:hAnsi="Times New Roman" w:cs="Times New Roman"/>
          <w:sz w:val="24"/>
          <w:szCs w:val="24"/>
          <w:lang w:eastAsia="ru-RU"/>
        </w:rPr>
        <w:t xml:space="preserve"> и </w:t>
      </w:r>
      <w:hyperlink r:id="rId58">
        <w:r w:rsidRPr="00B774EC">
          <w:rPr>
            <w:rStyle w:val="a5"/>
            <w:rFonts w:ascii="Times New Roman" w:eastAsia="Times New Roman" w:hAnsi="Times New Roman" w:cs="Times New Roman"/>
            <w:sz w:val="24"/>
            <w:szCs w:val="24"/>
            <w:lang w:eastAsia="ru-RU"/>
          </w:rPr>
          <w:t>27</w:t>
        </w:r>
      </w:hyperlink>
      <w:r w:rsidRPr="00B774E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lastRenderedPageBreak/>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59">
        <w:r w:rsidRPr="00B774EC">
          <w:rPr>
            <w:rStyle w:val="a5"/>
            <w:rFonts w:ascii="Times New Roman" w:eastAsia="Times New Roman" w:hAnsi="Times New Roman" w:cs="Times New Roman"/>
            <w:sz w:val="24"/>
            <w:szCs w:val="24"/>
            <w:lang w:eastAsia="ru-RU"/>
          </w:rPr>
          <w:t>статьей 15</w:t>
        </w:r>
      </w:hyperlink>
      <w:r w:rsidRPr="00B774EC">
        <w:rPr>
          <w:rFonts w:ascii="Times New Roman" w:eastAsia="Times New Roman" w:hAnsi="Times New Roman" w:cs="Times New Roman"/>
          <w:sz w:val="24"/>
          <w:szCs w:val="24"/>
          <w:lang w:eastAsia="ru-RU"/>
        </w:rPr>
        <w:t xml:space="preserve"> Федерального закона от 25.12.2008 N 273-ФЗ "О противодействии коррупции".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29. Кадровая работа в муниципальном образовании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Кадровая работа в Максатихинском муниципальном округе включает в себя: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формирование кадрового состава для замещения должностей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 ведение личных дел муниципальных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ведение реестра муниципальных служащих в Максатихинском муниципальном округе;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ж) оформление и выдачу служебных удостоверений муниципальных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 проведение конкурса на замещение вакантных должностей муниципальной службы и включение муниципальных служащих в кадровый резерв;</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и) проведение аттестации муниципальных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к) организацию работы с кадровым резервом и его эффективное использование;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л)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м)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60">
        <w:r w:rsidRPr="00B774EC">
          <w:rPr>
            <w:rStyle w:val="a5"/>
            <w:rFonts w:ascii="Times New Roman" w:eastAsia="Times New Roman" w:hAnsi="Times New Roman" w:cs="Times New Roman"/>
            <w:sz w:val="24"/>
            <w:szCs w:val="24"/>
            <w:lang w:eastAsia="ru-RU"/>
          </w:rPr>
          <w:t>статьей 13</w:t>
        </w:r>
      </w:hyperlink>
      <w:r w:rsidRPr="00B774EC">
        <w:rPr>
          <w:rFonts w:ascii="Times New Roman" w:eastAsia="Times New Roman" w:hAnsi="Times New Roman" w:cs="Times New Roman"/>
          <w:sz w:val="24"/>
          <w:szCs w:val="24"/>
          <w:lang w:eastAsia="ru-RU"/>
        </w:rPr>
        <w:t xml:space="preserve"> Федерального закона "О муниципальной службе в Российской Федерации" и федеральными законами;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н) консультирование муниципальных служащих по правовым и иным вопросам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о) решение иных вопросов кадровой работы, определяемых трудовым законодательством и законом 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61">
        <w:r w:rsidRPr="00B774EC">
          <w:rPr>
            <w:rStyle w:val="a5"/>
            <w:rFonts w:ascii="Times New Roman" w:eastAsia="Times New Roman" w:hAnsi="Times New Roman" w:cs="Times New Roman"/>
            <w:sz w:val="24"/>
            <w:szCs w:val="24"/>
            <w:lang w:eastAsia="ru-RU"/>
          </w:rPr>
          <w:t>закона</w:t>
        </w:r>
      </w:hyperlink>
      <w:r w:rsidRPr="00B774EC">
        <w:rPr>
          <w:rFonts w:ascii="Times New Roman" w:eastAsia="Times New Roman" w:hAnsi="Times New Roman" w:cs="Times New Roman"/>
          <w:sz w:val="24"/>
          <w:szCs w:val="24"/>
          <w:lang w:eastAsia="ru-RU"/>
        </w:rPr>
        <w:t xml:space="preserve"> "О муниципальной службе в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30. Персональные данные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2">
        <w:r w:rsidRPr="00B774EC">
          <w:rPr>
            <w:rStyle w:val="a5"/>
            <w:rFonts w:ascii="Times New Roman" w:eastAsia="Times New Roman" w:hAnsi="Times New Roman" w:cs="Times New Roman"/>
            <w:sz w:val="24"/>
            <w:szCs w:val="24"/>
            <w:lang w:eastAsia="ru-RU"/>
          </w:rPr>
          <w:t>главой 14</w:t>
        </w:r>
      </w:hyperlink>
      <w:r w:rsidRPr="00B774EC">
        <w:rPr>
          <w:rFonts w:ascii="Times New Roman" w:eastAsia="Times New Roman" w:hAnsi="Times New Roman" w:cs="Times New Roman"/>
          <w:sz w:val="24"/>
          <w:szCs w:val="24"/>
          <w:lang w:eastAsia="ru-RU"/>
        </w:rPr>
        <w:t xml:space="preserve"> Трудового кодекса Российской Федерации.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31. Порядок ведения личного дела муниципального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32. Реестр муниципальных служащих в Максатихинском муниципальном округе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В Максатихинском муниципальном округе ведется реестр муниципальных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Порядок ведения реестра муниципальных служащих утверждается распоряжением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33. Приоритетные направления формирования кадрового состава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Приоритетными направлениями формирования кадрового состава муниципальной службы являются: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а) назначение на должности муниципальной службы высококвалифицированных специалистов с учетом их профессиональных качеств и компетентности;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б) содействие продвижению по службе муниципальных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подготовка кадров для муниципальной службы и дополнительное профессиональное образование муниципальных служащих;</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 создание кадрового резерва и его эффективное использование;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д) оценка результатов работы муниципальных служащих посредством проведения </w:t>
      </w:r>
      <w:r w:rsidRPr="00B774EC">
        <w:rPr>
          <w:rFonts w:ascii="Times New Roman" w:eastAsia="Times New Roman" w:hAnsi="Times New Roman" w:cs="Times New Roman"/>
          <w:sz w:val="24"/>
          <w:szCs w:val="24"/>
          <w:lang w:eastAsia="ru-RU"/>
        </w:rPr>
        <w:lastRenderedPageBreak/>
        <w:t>аттестации;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е) применение современных технологий подбора кадров при поступлении граждан на муниципальную службу и работы с кадрами при ее прохождении.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34. Кадровый резерв на муниципальной службе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В Максатихинском муниципальном округе может создаваться кадровый резерв для замещения вакантных должностей муниципальной службы в соответствии с Положением о порядке зачисления в резерв на замещение должностей муниципальной службы в Максатихинском муниципальном округе, утвержденным муниципальным правовым актом представителя нанимателя (работодателя).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Статья 35. Финансирование и программы развития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Финансирование муниципальной службы осуществляется за счет средств бюджета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Решением Думы Максатихинского муниципального округа в соответствии с федеральным и областным законодательством может быть утверждена программа развития муниципальной службы в Максатихинском муниципальном округе.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Приложение № 1</w:t>
      </w:r>
    </w:p>
    <w:p w:rsidR="00B774EC" w:rsidRPr="00B774EC" w:rsidRDefault="00B774EC" w:rsidP="00B774EC">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lastRenderedPageBreak/>
        <w:t>к Положению о муниципальной службе</w:t>
      </w:r>
    </w:p>
    <w:p w:rsidR="00B774EC" w:rsidRPr="00B774EC" w:rsidRDefault="00B774EC" w:rsidP="00B774EC">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Максатихинском муниципальном округе</w:t>
      </w:r>
    </w:p>
    <w:p w:rsidR="00B774EC" w:rsidRPr="00B774EC" w:rsidRDefault="00B774EC" w:rsidP="00B774EC">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jc w:val="center"/>
        <w:rPr>
          <w:rFonts w:ascii="Times New Roman" w:eastAsia="Times New Roman" w:hAnsi="Times New Roman" w:cs="Times New Roman"/>
          <w:b/>
          <w:sz w:val="24"/>
          <w:szCs w:val="24"/>
          <w:lang w:eastAsia="ru-RU"/>
        </w:rPr>
      </w:pPr>
      <w:bookmarkStart w:id="5" w:name="P462"/>
      <w:bookmarkEnd w:id="5"/>
      <w:r w:rsidRPr="00B774EC">
        <w:rPr>
          <w:rFonts w:ascii="Times New Roman" w:eastAsia="Times New Roman" w:hAnsi="Times New Roman" w:cs="Times New Roman"/>
          <w:b/>
          <w:sz w:val="24"/>
          <w:szCs w:val="24"/>
          <w:lang w:eastAsia="ru-RU"/>
        </w:rPr>
        <w:t>Реестр</w:t>
      </w:r>
    </w:p>
    <w:p w:rsidR="00B774EC" w:rsidRPr="00B774EC" w:rsidRDefault="00B774EC" w:rsidP="00B774EC">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должностей муниципальной службы в Максатихинском</w:t>
      </w:r>
    </w:p>
    <w:p w:rsidR="00B774EC" w:rsidRPr="00B774EC" w:rsidRDefault="00B774EC" w:rsidP="00B774EC">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муниципальном округе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Раздел 1. Должности муниципальной службы для обеспечения исполнения полномочий Главы Максатихинского муниципального округа, возглавляющего Администрацию Максатихинского муниципального округа, должности муниципальной службы в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высшая должность:</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первый заместитель Главы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заместитель Главы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управляющий делами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главная должность:</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руководитель самостоятельного структурного подразделения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заместитель руководителя самостоятельного структурного подразделения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руководитель структурного подразделения в составе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ведущая должность:</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руководитель структурного подразделения в составе самостоятельного структурного подразделения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заместитель руководителя структурного подразделения в составе самостоятельного структурного подразделения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заместитель руководителя структурного подразделения в составе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руководитель подразделения структурного подразделения в составе Администрации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старшая должность:</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главный специалист;</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ведущий специалист;</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младшая должность:</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специалист 1 категории;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специалист 2 категории;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специалист.</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Раздел 2. Должности муниципальной службы для обеспечения исполнения полномочий Контрольно-счетной палаты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высшая должность:</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ведущая должность:</w:t>
      </w:r>
    </w:p>
    <w:p w:rsid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Приложение № 2</w:t>
      </w:r>
    </w:p>
    <w:p w:rsidR="00B774EC" w:rsidRPr="00B774EC" w:rsidRDefault="00B774EC" w:rsidP="00B774EC">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lastRenderedPageBreak/>
        <w:t>к Положению о муниципальной службе</w:t>
      </w:r>
    </w:p>
    <w:p w:rsidR="00B774EC" w:rsidRPr="00B774EC" w:rsidRDefault="00B774EC" w:rsidP="00B774EC">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Максатихинском муниципальном округе</w:t>
      </w:r>
    </w:p>
    <w:p w:rsidR="00B774EC" w:rsidRPr="00B774EC" w:rsidRDefault="00B774EC" w:rsidP="00B774EC">
      <w:pPr>
        <w:widowControl w:val="0"/>
        <w:tabs>
          <w:tab w:val="left" w:pos="10205"/>
        </w:tabs>
        <w:spacing w:after="0" w:line="240" w:lineRule="auto"/>
        <w:ind w:firstLine="851"/>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Тверской области</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Порядок</w:t>
      </w:r>
    </w:p>
    <w:p w:rsidR="00B774EC" w:rsidRPr="00B774EC" w:rsidRDefault="00B774EC" w:rsidP="00B774EC">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ведения реестра муниципальных служащих</w:t>
      </w:r>
    </w:p>
    <w:p w:rsidR="00B774EC" w:rsidRPr="00B774EC" w:rsidRDefault="00B774EC" w:rsidP="00B774EC">
      <w:pPr>
        <w:widowControl w:val="0"/>
        <w:tabs>
          <w:tab w:val="left" w:pos="10205"/>
        </w:tabs>
        <w:spacing w:after="0" w:line="240" w:lineRule="auto"/>
        <w:jc w:val="center"/>
        <w:rPr>
          <w:rFonts w:ascii="Times New Roman" w:eastAsia="Times New Roman" w:hAnsi="Times New Roman" w:cs="Times New Roman"/>
          <w:b/>
          <w:sz w:val="24"/>
          <w:szCs w:val="24"/>
          <w:lang w:eastAsia="ru-RU"/>
        </w:rPr>
      </w:pPr>
      <w:r w:rsidRPr="00B774EC">
        <w:rPr>
          <w:rFonts w:ascii="Times New Roman" w:eastAsia="Times New Roman" w:hAnsi="Times New Roman" w:cs="Times New Roman"/>
          <w:b/>
          <w:sz w:val="24"/>
          <w:szCs w:val="24"/>
          <w:lang w:eastAsia="ru-RU"/>
        </w:rPr>
        <w:t>в Максатихинском муниципальном округе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 Реестр муниципальных служащих Максатихинского муниципального округа (далее - Реестр муниципальных служащих) составляет систематизированные данные о муниципальных служащих органов местного самоуправления Максатихинского муниципального округа. Основная цель ведения реестра - формирование базы данных о прохождении муниципальными служащими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 Реестр муниципальных служащих представляет собой перечень сведений о муниципальных служащих, замещающих должности муниципальной службы в органах местного самоуправления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 Реестр муниципальных служащих формируется и ведется на основании штатных расписаний, личных дел муниципальных служащих, других документов кадровой службы органа местного самоуправления Максатихинского муниципального округа. Ведение Реестра осуществляют уполномоченные лица, ответственные за ведение кадрового делопроизводства в соответствующем органе местного самоуправления, круглогодично. Уполномоченные лица определяются муниципальным правовым актом соответствующего органа местного самоуправления Максатихинского муниципального округа.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 Основанием для включения в Реестр муниципальных служащих является назначение на должность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5. Основанием для исключения муниципального служащего из Реестра муниципальных служащих является: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5.1. расторжение (прекращение) трудового договора (контракта) и увольнение с муниципальной службы;</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5.2. смерть;</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5.3. признание муниципального служащего решением суда, вступившим в законную силу, безвестно отсутствующим или объявление его умершим.</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6. </w:t>
      </w:r>
      <w:hyperlink w:anchor="P532">
        <w:r w:rsidRPr="00B774EC">
          <w:rPr>
            <w:rStyle w:val="a5"/>
            <w:rFonts w:ascii="Times New Roman" w:eastAsia="Times New Roman" w:hAnsi="Times New Roman" w:cs="Times New Roman"/>
            <w:sz w:val="24"/>
            <w:szCs w:val="24"/>
            <w:lang w:eastAsia="ru-RU"/>
          </w:rPr>
          <w:t>Реестр</w:t>
        </w:r>
      </w:hyperlink>
      <w:r w:rsidRPr="00B774EC">
        <w:rPr>
          <w:rFonts w:ascii="Times New Roman" w:eastAsia="Times New Roman" w:hAnsi="Times New Roman" w:cs="Times New Roman"/>
          <w:sz w:val="24"/>
          <w:szCs w:val="24"/>
          <w:lang w:eastAsia="ru-RU"/>
        </w:rPr>
        <w:t xml:space="preserve"> ведется по форме согласно приложению к настоящему Порядку на основе персональных данных муниципального служащего, содержащихся в его личном деле.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7. Ведение Реестра муниципальных служащих осуществляется на электронных носителях с обеспечением защиты от несанкционированного доступа и копирования.</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8. Сведения, содержащиеся в Реестре муниципальных служащих, служат для проведения анализа кадрового состава и подготовки необходимых рекомендаций в области подбора и расстановки кадров. Внесение изменений и дополнений в Реестр осуществляется по мере поступления от муниципального служащего информации об изменении сведений, содержащихся в реестре.</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9. Сведения, внесенные в Реестр муниципальных служащих, если федеральным законодательством они не отнесены к государственной тайне, относятся к информации ограниченного доступа.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10.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774EC" w:rsidRPr="00B774EC" w:rsidRDefault="00B774EC" w:rsidP="00B774EC">
      <w:pPr>
        <w:widowControl w:val="0"/>
        <w:tabs>
          <w:tab w:val="left" w:pos="10205"/>
        </w:tabs>
        <w:spacing w:after="0" w:line="240" w:lineRule="auto"/>
        <w:ind w:firstLine="851"/>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 xml:space="preserve">11. Лица, уполномоченные органом местного самоуправления Максатихинского муниципального округа на получение, обработку, хранение, передачу и любое другое использование персональных данных работников, содержащихся в Реестре, несут </w:t>
      </w:r>
      <w:r w:rsidRPr="00B774EC">
        <w:rPr>
          <w:rFonts w:ascii="Times New Roman" w:eastAsia="Times New Roman" w:hAnsi="Times New Roman" w:cs="Times New Roman"/>
          <w:sz w:val="24"/>
          <w:szCs w:val="24"/>
          <w:lang w:eastAsia="ru-RU"/>
        </w:rPr>
        <w:lastRenderedPageBreak/>
        <w:t>ответственность за нарушение требований режима защиты этих персональных данных в соответствии с действующим законодательством Российской Федерации.</w:t>
      </w:r>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sectPr w:rsidR="00B774EC" w:rsidRPr="00B774EC" w:rsidSect="00974C0F">
          <w:pgSz w:w="11906" w:h="16838"/>
          <w:pgMar w:top="851" w:right="1133" w:bottom="1134" w:left="1418" w:header="708" w:footer="708" w:gutter="0"/>
          <w:cols w:space="708"/>
          <w:docGrid w:linePitch="360"/>
        </w:sectPr>
      </w:pPr>
    </w:p>
    <w:tbl>
      <w:tblPr>
        <w:tblpPr w:leftFromText="180" w:rightFromText="180" w:horzAnchor="margin" w:tblpY="1462"/>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129"/>
        <w:gridCol w:w="1281"/>
        <w:gridCol w:w="1418"/>
        <w:gridCol w:w="1701"/>
        <w:gridCol w:w="1275"/>
        <w:gridCol w:w="1418"/>
        <w:gridCol w:w="1559"/>
        <w:gridCol w:w="1134"/>
        <w:gridCol w:w="1134"/>
        <w:gridCol w:w="1134"/>
        <w:gridCol w:w="1418"/>
      </w:tblGrid>
      <w:tr w:rsidR="00B774EC" w:rsidRPr="00B774EC" w:rsidTr="00D72211">
        <w:trPr>
          <w:cantSplit/>
          <w:trHeight w:val="5133"/>
        </w:trPr>
        <w:tc>
          <w:tcPr>
            <w:tcW w:w="629"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lastRenderedPageBreak/>
              <w:t>№ п/п</w:t>
            </w:r>
          </w:p>
        </w:tc>
        <w:tc>
          <w:tcPr>
            <w:tcW w:w="1129" w:type="dxa"/>
            <w:textDirection w:val="btLr"/>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Наименование органа местного самоуправления</w:t>
            </w:r>
          </w:p>
        </w:tc>
        <w:tc>
          <w:tcPr>
            <w:tcW w:w="1281" w:type="dxa"/>
            <w:textDirection w:val="btLr"/>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Наименование структурного подразделения органа местного самоуправления</w:t>
            </w:r>
          </w:p>
        </w:tc>
        <w:tc>
          <w:tcPr>
            <w:tcW w:w="1418" w:type="dxa"/>
            <w:textDirection w:val="btLr"/>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Наименование группы должностей муниципальной службы</w:t>
            </w:r>
          </w:p>
        </w:tc>
        <w:tc>
          <w:tcPr>
            <w:tcW w:w="1701" w:type="dxa"/>
            <w:textDirection w:val="btLr"/>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Наименование должности муниципальной службы в соответствии со штатным расписанием</w:t>
            </w:r>
          </w:p>
        </w:tc>
        <w:tc>
          <w:tcPr>
            <w:tcW w:w="1275" w:type="dxa"/>
            <w:textDirection w:val="btLr"/>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Ф.И.О. муниципального служащего (в именительном падеже)</w:t>
            </w:r>
          </w:p>
        </w:tc>
        <w:tc>
          <w:tcPr>
            <w:tcW w:w="1418" w:type="dxa"/>
            <w:textDirection w:val="btLr"/>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Дата рождения (число, месяц, год)</w:t>
            </w:r>
          </w:p>
        </w:tc>
        <w:tc>
          <w:tcPr>
            <w:tcW w:w="1559" w:type="dxa"/>
            <w:textDirection w:val="btLr"/>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Сведения о ранее занимаемых должностях (наименование должности, период замещения)</w:t>
            </w:r>
          </w:p>
        </w:tc>
        <w:tc>
          <w:tcPr>
            <w:tcW w:w="1134" w:type="dxa"/>
            <w:textDirection w:val="btLr"/>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Стаж муниципальной службы</w:t>
            </w:r>
          </w:p>
        </w:tc>
        <w:tc>
          <w:tcPr>
            <w:tcW w:w="1134" w:type="dxa"/>
            <w:textDirection w:val="btLr"/>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Стаж работы (общий, муниципальной службы, непрерывный)</w:t>
            </w:r>
          </w:p>
        </w:tc>
        <w:tc>
          <w:tcPr>
            <w:tcW w:w="1134" w:type="dxa"/>
            <w:textDirection w:val="btLr"/>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Дисциплинарные взыскания (вид, дата, номер распорядительного документа)</w:t>
            </w:r>
          </w:p>
        </w:tc>
        <w:tc>
          <w:tcPr>
            <w:tcW w:w="1418" w:type="dxa"/>
            <w:textDirection w:val="btLr"/>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Продвижение по муниципальной службе (перевод, увольнение, включение в кадровый резерв для замещения вакантных должностей муниципальной службы</w:t>
            </w:r>
          </w:p>
        </w:tc>
      </w:tr>
      <w:tr w:rsidR="00B774EC" w:rsidRPr="00B774EC" w:rsidTr="00D72211">
        <w:tc>
          <w:tcPr>
            <w:tcW w:w="629"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w:t>
            </w:r>
          </w:p>
        </w:tc>
        <w:tc>
          <w:tcPr>
            <w:tcW w:w="1129"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2</w:t>
            </w:r>
          </w:p>
        </w:tc>
        <w:tc>
          <w:tcPr>
            <w:tcW w:w="1281"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3</w:t>
            </w:r>
          </w:p>
        </w:tc>
        <w:tc>
          <w:tcPr>
            <w:tcW w:w="1418"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4</w:t>
            </w:r>
          </w:p>
        </w:tc>
        <w:tc>
          <w:tcPr>
            <w:tcW w:w="1701"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5</w:t>
            </w:r>
          </w:p>
        </w:tc>
        <w:tc>
          <w:tcPr>
            <w:tcW w:w="1275"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6</w:t>
            </w:r>
          </w:p>
        </w:tc>
        <w:tc>
          <w:tcPr>
            <w:tcW w:w="1418"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7</w:t>
            </w:r>
          </w:p>
        </w:tc>
        <w:tc>
          <w:tcPr>
            <w:tcW w:w="1559"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8</w:t>
            </w:r>
          </w:p>
        </w:tc>
        <w:tc>
          <w:tcPr>
            <w:tcW w:w="1134"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9</w:t>
            </w:r>
          </w:p>
        </w:tc>
        <w:tc>
          <w:tcPr>
            <w:tcW w:w="1134"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10</w:t>
            </w:r>
          </w:p>
        </w:tc>
        <w:tc>
          <w:tcPr>
            <w:tcW w:w="1134"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11</w:t>
            </w:r>
          </w:p>
        </w:tc>
        <w:tc>
          <w:tcPr>
            <w:tcW w:w="1418"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12</w:t>
            </w:r>
          </w:p>
        </w:tc>
      </w:tr>
      <w:tr w:rsidR="00B774EC" w:rsidRPr="00B774EC" w:rsidTr="00D72211">
        <w:tc>
          <w:tcPr>
            <w:tcW w:w="629"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c>
          <w:tcPr>
            <w:tcW w:w="1129"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c>
          <w:tcPr>
            <w:tcW w:w="1281"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c>
          <w:tcPr>
            <w:tcW w:w="1418"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c>
          <w:tcPr>
            <w:tcW w:w="1701"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c>
          <w:tcPr>
            <w:tcW w:w="1275"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c>
          <w:tcPr>
            <w:tcW w:w="1418"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c>
          <w:tcPr>
            <w:tcW w:w="1559"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c>
          <w:tcPr>
            <w:tcW w:w="1134"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c>
          <w:tcPr>
            <w:tcW w:w="1134"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c>
          <w:tcPr>
            <w:tcW w:w="1134"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c>
          <w:tcPr>
            <w:tcW w:w="1418" w:type="dxa"/>
          </w:tcPr>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tc>
      </w:tr>
    </w:tbl>
    <w:p w:rsidR="00B774EC" w:rsidRPr="00B774EC" w:rsidRDefault="00B774EC" w:rsidP="00891BF1">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Приложение</w:t>
      </w:r>
    </w:p>
    <w:p w:rsidR="00B774EC" w:rsidRPr="00B774EC" w:rsidRDefault="00B774EC" w:rsidP="00891BF1">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к Порядку ведения реестра муниципальных служащих</w:t>
      </w:r>
    </w:p>
    <w:p w:rsidR="00B774EC" w:rsidRPr="00B774EC" w:rsidRDefault="00B774EC" w:rsidP="00891BF1">
      <w:pPr>
        <w:widowControl w:val="0"/>
        <w:tabs>
          <w:tab w:val="left" w:pos="10205"/>
        </w:tabs>
        <w:spacing w:after="0" w:line="240" w:lineRule="auto"/>
        <w:jc w:val="right"/>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в Максатихинском муниципальном округе</w:t>
      </w:r>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774EC" w:rsidRPr="00B774EC" w:rsidRDefault="00B774EC" w:rsidP="00891BF1">
      <w:pPr>
        <w:widowControl w:val="0"/>
        <w:tabs>
          <w:tab w:val="left" w:pos="10205"/>
        </w:tabs>
        <w:spacing w:after="0" w:line="240" w:lineRule="auto"/>
        <w:jc w:val="center"/>
        <w:rPr>
          <w:rFonts w:ascii="Times New Roman" w:eastAsia="Times New Roman" w:hAnsi="Times New Roman" w:cs="Times New Roman"/>
          <w:sz w:val="24"/>
          <w:szCs w:val="24"/>
          <w:lang w:eastAsia="ru-RU"/>
        </w:rPr>
      </w:pPr>
      <w:bookmarkStart w:id="6" w:name="P532"/>
      <w:bookmarkEnd w:id="6"/>
      <w:r w:rsidRPr="00B774EC">
        <w:rPr>
          <w:rFonts w:ascii="Times New Roman" w:eastAsia="Times New Roman" w:hAnsi="Times New Roman" w:cs="Times New Roman"/>
          <w:sz w:val="24"/>
          <w:szCs w:val="24"/>
          <w:lang w:eastAsia="ru-RU"/>
        </w:rPr>
        <w:t>Реестр</w:t>
      </w:r>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муниципальных служащих Максатихинского муниципального округа</w:t>
      </w:r>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___________________________________________________________</w:t>
      </w:r>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r w:rsidRPr="00B774EC">
        <w:rPr>
          <w:rFonts w:ascii="Times New Roman" w:eastAsia="Times New Roman" w:hAnsi="Times New Roman" w:cs="Times New Roman"/>
          <w:sz w:val="24"/>
          <w:szCs w:val="24"/>
          <w:lang w:eastAsia="ru-RU"/>
        </w:rPr>
        <w:t>(наименование органа местного самоуправления)</w:t>
      </w:r>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p w:rsidR="00B774EC" w:rsidRP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sectPr w:rsidR="00B774EC" w:rsidRPr="00B774EC" w:rsidSect="00974C0F">
          <w:pgSz w:w="16838" w:h="11905" w:orient="landscape"/>
          <w:pgMar w:top="1276" w:right="1134" w:bottom="850" w:left="1134" w:header="0" w:footer="0" w:gutter="0"/>
          <w:cols w:space="720"/>
          <w:titlePg/>
        </w:sectPr>
      </w:pPr>
    </w:p>
    <w:p w:rsidR="00B774EC" w:rsidRDefault="00B774EC" w:rsidP="00B774EC">
      <w:pPr>
        <w:widowControl w:val="0"/>
        <w:tabs>
          <w:tab w:val="left" w:pos="10205"/>
        </w:tabs>
        <w:spacing w:after="0" w:line="240" w:lineRule="auto"/>
        <w:jc w:val="both"/>
        <w:rPr>
          <w:rFonts w:ascii="Times New Roman" w:eastAsia="Times New Roman" w:hAnsi="Times New Roman" w:cs="Times New Roman"/>
          <w:sz w:val="24"/>
          <w:szCs w:val="24"/>
          <w:lang w:eastAsia="ru-RU"/>
        </w:rPr>
      </w:pPr>
    </w:p>
    <w:sectPr w:rsidR="00B774EC" w:rsidSect="009D42D0">
      <w:headerReference w:type="default" r:id="rId63"/>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E04" w:rsidRDefault="00C30E04" w:rsidP="00CB7F7A">
      <w:pPr>
        <w:spacing w:after="0" w:line="240" w:lineRule="auto"/>
      </w:pPr>
      <w:r>
        <w:separator/>
      </w:r>
    </w:p>
  </w:endnote>
  <w:endnote w:type="continuationSeparator" w:id="0">
    <w:p w:rsidR="00C30E04" w:rsidRDefault="00C30E04" w:rsidP="00CB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E04" w:rsidRDefault="00C30E04" w:rsidP="00CB7F7A">
      <w:pPr>
        <w:spacing w:after="0" w:line="240" w:lineRule="auto"/>
      </w:pPr>
      <w:r>
        <w:separator/>
      </w:r>
    </w:p>
  </w:footnote>
  <w:footnote w:type="continuationSeparator" w:id="0">
    <w:p w:rsidR="00C30E04" w:rsidRDefault="00C30E04" w:rsidP="00CB7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F7A" w:rsidRDefault="00CB7F7A" w:rsidP="00CB7F7A">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D514E"/>
    <w:multiLevelType w:val="hybridMultilevel"/>
    <w:tmpl w:val="23582898"/>
    <w:lvl w:ilvl="0" w:tplc="61186EF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1B74926"/>
    <w:multiLevelType w:val="multilevel"/>
    <w:tmpl w:val="0ED4353C"/>
    <w:lvl w:ilvl="0">
      <w:start w:val="1"/>
      <w:numFmt w:val="decimal"/>
      <w:lvlText w:val="%1."/>
      <w:lvlJc w:val="left"/>
      <w:pPr>
        <w:ind w:left="1129" w:hanging="420"/>
      </w:pPr>
      <w:rPr>
        <w:rFonts w:eastAsia="Times New Roman" w:hint="default"/>
        <w:color w:val="000000" w:themeColor="text1"/>
      </w:rPr>
    </w:lvl>
    <w:lvl w:ilvl="1">
      <w:start w:val="1"/>
      <w:numFmt w:val="decimal"/>
      <w:isLgl/>
      <w:lvlText w:val="%1.%2"/>
      <w:lvlJc w:val="left"/>
      <w:pPr>
        <w:ind w:left="1489" w:hanging="360"/>
      </w:pPr>
      <w:rPr>
        <w:rFonts w:hint="default"/>
      </w:rPr>
    </w:lvl>
    <w:lvl w:ilvl="2">
      <w:start w:val="1"/>
      <w:numFmt w:val="decimal"/>
      <w:isLgl/>
      <w:lvlText w:val="%1.%2.%3"/>
      <w:lvlJc w:val="left"/>
      <w:pPr>
        <w:ind w:left="2269" w:hanging="720"/>
      </w:pPr>
      <w:rPr>
        <w:rFonts w:hint="default"/>
      </w:rPr>
    </w:lvl>
    <w:lvl w:ilvl="3">
      <w:start w:val="1"/>
      <w:numFmt w:val="decimal"/>
      <w:isLgl/>
      <w:lvlText w:val="%1.%2.%3.%4"/>
      <w:lvlJc w:val="left"/>
      <w:pPr>
        <w:ind w:left="2689" w:hanging="720"/>
      </w:pPr>
      <w:rPr>
        <w:rFonts w:hint="default"/>
      </w:rPr>
    </w:lvl>
    <w:lvl w:ilvl="4">
      <w:start w:val="1"/>
      <w:numFmt w:val="decimal"/>
      <w:isLgl/>
      <w:lvlText w:val="%1.%2.%3.%4.%5"/>
      <w:lvlJc w:val="left"/>
      <w:pPr>
        <w:ind w:left="3469" w:hanging="1080"/>
      </w:pPr>
      <w:rPr>
        <w:rFonts w:hint="default"/>
      </w:rPr>
    </w:lvl>
    <w:lvl w:ilvl="5">
      <w:start w:val="1"/>
      <w:numFmt w:val="decimal"/>
      <w:isLgl/>
      <w:lvlText w:val="%1.%2.%3.%4.%5.%6"/>
      <w:lvlJc w:val="left"/>
      <w:pPr>
        <w:ind w:left="388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89" w:hanging="1440"/>
      </w:pPr>
      <w:rPr>
        <w:rFonts w:hint="default"/>
      </w:rPr>
    </w:lvl>
    <w:lvl w:ilvl="8">
      <w:start w:val="1"/>
      <w:numFmt w:val="decimal"/>
      <w:isLgl/>
      <w:lvlText w:val="%1.%2.%3.%4.%5.%6.%7.%8.%9"/>
      <w:lvlJc w:val="left"/>
      <w:pPr>
        <w:ind w:left="5869"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39"/>
    <w:rsid w:val="00005594"/>
    <w:rsid w:val="000A31DA"/>
    <w:rsid w:val="001E040B"/>
    <w:rsid w:val="001E4DF9"/>
    <w:rsid w:val="00234DAA"/>
    <w:rsid w:val="002542B7"/>
    <w:rsid w:val="002C616B"/>
    <w:rsid w:val="00441639"/>
    <w:rsid w:val="004849E8"/>
    <w:rsid w:val="0052484B"/>
    <w:rsid w:val="0053126B"/>
    <w:rsid w:val="0065179A"/>
    <w:rsid w:val="006A3F75"/>
    <w:rsid w:val="007A3B1A"/>
    <w:rsid w:val="00891BF1"/>
    <w:rsid w:val="00897EB7"/>
    <w:rsid w:val="009376E2"/>
    <w:rsid w:val="00951386"/>
    <w:rsid w:val="00974C0F"/>
    <w:rsid w:val="009D42D0"/>
    <w:rsid w:val="009F2B11"/>
    <w:rsid w:val="00A24762"/>
    <w:rsid w:val="00AF2AA2"/>
    <w:rsid w:val="00B21015"/>
    <w:rsid w:val="00B774EC"/>
    <w:rsid w:val="00BC0B5C"/>
    <w:rsid w:val="00C073C6"/>
    <w:rsid w:val="00C30E04"/>
    <w:rsid w:val="00C4619F"/>
    <w:rsid w:val="00CB7F7A"/>
    <w:rsid w:val="00CE66F9"/>
    <w:rsid w:val="00D72BA7"/>
    <w:rsid w:val="00D81F0E"/>
    <w:rsid w:val="00EC52DF"/>
    <w:rsid w:val="00ED22CE"/>
    <w:rsid w:val="00F62F4B"/>
    <w:rsid w:val="00FB7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B01E1-264A-42E6-842A-9719571D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74C0F"/>
  </w:style>
  <w:style w:type="paragraph" w:customStyle="1" w:styleId="ConsPlusTitlePage">
    <w:name w:val="ConsPlusTitlePage"/>
    <w:rsid w:val="00974C0F"/>
    <w:pPr>
      <w:widowControl w:val="0"/>
      <w:autoSpaceDE w:val="0"/>
      <w:autoSpaceDN w:val="0"/>
      <w:spacing w:after="0" w:line="240" w:lineRule="auto"/>
    </w:pPr>
    <w:rPr>
      <w:rFonts w:ascii="Tahoma" w:eastAsia="Times New Roman" w:hAnsi="Tahoma" w:cs="Tahoma"/>
      <w:sz w:val="20"/>
      <w:lang w:eastAsia="ru-RU"/>
    </w:rPr>
  </w:style>
  <w:style w:type="paragraph" w:customStyle="1" w:styleId="ConsPlusTitle">
    <w:name w:val="ConsPlusTitle"/>
    <w:rsid w:val="00974C0F"/>
    <w:pPr>
      <w:widowControl w:val="0"/>
      <w:autoSpaceDE w:val="0"/>
      <w:autoSpaceDN w:val="0"/>
      <w:spacing w:after="0" w:line="240" w:lineRule="auto"/>
    </w:pPr>
    <w:rPr>
      <w:rFonts w:ascii="Arial" w:eastAsia="Times New Roman" w:hAnsi="Arial" w:cs="Arial"/>
      <w:b/>
      <w:sz w:val="20"/>
      <w:lang w:eastAsia="ru-RU"/>
    </w:rPr>
  </w:style>
  <w:style w:type="paragraph" w:customStyle="1" w:styleId="ConsPlusNormal">
    <w:name w:val="ConsPlusNormal"/>
    <w:rsid w:val="00974C0F"/>
    <w:pPr>
      <w:widowControl w:val="0"/>
      <w:autoSpaceDE w:val="0"/>
      <w:autoSpaceDN w:val="0"/>
      <w:spacing w:after="0" w:line="240" w:lineRule="auto"/>
    </w:pPr>
    <w:rPr>
      <w:rFonts w:ascii="Arial" w:eastAsia="Times New Roman" w:hAnsi="Arial" w:cs="Arial"/>
      <w:sz w:val="20"/>
      <w:lang w:eastAsia="ru-RU"/>
    </w:rPr>
  </w:style>
  <w:style w:type="paragraph" w:customStyle="1" w:styleId="Default">
    <w:name w:val="Default"/>
    <w:rsid w:val="00974C0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A2476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24762"/>
    <w:rPr>
      <w:rFonts w:ascii="Segoe UI" w:hAnsi="Segoe UI" w:cs="Segoe UI"/>
      <w:sz w:val="18"/>
      <w:szCs w:val="18"/>
    </w:rPr>
  </w:style>
  <w:style w:type="character" w:styleId="a5">
    <w:name w:val="Hyperlink"/>
    <w:basedOn w:val="a0"/>
    <w:uiPriority w:val="99"/>
    <w:unhideWhenUsed/>
    <w:rsid w:val="00F62F4B"/>
    <w:rPr>
      <w:color w:val="0000FF"/>
      <w:u w:val="single"/>
    </w:rPr>
  </w:style>
  <w:style w:type="paragraph" w:styleId="a6">
    <w:name w:val="List Paragraph"/>
    <w:basedOn w:val="a"/>
    <w:uiPriority w:val="34"/>
    <w:qFormat/>
    <w:rsid w:val="00BC0B5C"/>
    <w:pPr>
      <w:ind w:left="720"/>
      <w:contextualSpacing/>
    </w:pPr>
  </w:style>
  <w:style w:type="paragraph" w:styleId="a7">
    <w:name w:val="header"/>
    <w:basedOn w:val="a"/>
    <w:link w:val="a8"/>
    <w:uiPriority w:val="99"/>
    <w:unhideWhenUsed/>
    <w:rsid w:val="00CB7F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7F7A"/>
  </w:style>
  <w:style w:type="paragraph" w:styleId="a9">
    <w:name w:val="footer"/>
    <w:basedOn w:val="a"/>
    <w:link w:val="aa"/>
    <w:uiPriority w:val="99"/>
    <w:unhideWhenUsed/>
    <w:rsid w:val="00CB7F7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7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0F56A74EFD9E4B601574EB51ECE1872A68CB2318C7FC3546B7E40DCFE96061733D5D0C2A606F8990CF77D4K9L" TargetMode="External"/><Relationship Id="rId18" Type="http://schemas.openxmlformats.org/officeDocument/2006/relationships/hyperlink" Target="consultantplus://offline/ref=140F56A74EFD9E4B601574EB51ECE1872C62C4251B99AB3717E2EA08C7B93A7177740A003660719692D1774B21D8K9L" TargetMode="External"/><Relationship Id="rId26" Type="http://schemas.openxmlformats.org/officeDocument/2006/relationships/hyperlink" Target="consultantplus://offline/ref=140F56A74EFD9E4B60156AE64780BB892E6B922B1291A9634AB7EC5F98E93C24253454597725629692CF7549258072CA049BD8E00ABB45604A2ADE10D2K7L" TargetMode="External"/><Relationship Id="rId39" Type="http://schemas.openxmlformats.org/officeDocument/2006/relationships/hyperlink" Target="consultantplus://offline/ref=140F56A74EFD9E4B601574EB51ECE1872C62C4251A91AB3717E2EA08C7B93A716574520C3461669691C4211A67DE2B9941D0D4E215A74462D5K6L" TargetMode="External"/><Relationship Id="rId21" Type="http://schemas.openxmlformats.org/officeDocument/2006/relationships/hyperlink" Target="consultantplus://offline/ref=140F56A74EFD9E4B601574EB51ECE1872C62C4251B99AB3717E2EA08C7B93A7177740A003660719692D1774B21D8K9L" TargetMode="External"/><Relationship Id="rId34" Type="http://schemas.openxmlformats.org/officeDocument/2006/relationships/hyperlink" Target="consultantplus://offline/ref=140F56A74EFD9E4B601574EB51ECE1872B68CF231195AB3717E2EA08C7B93A716574520C34616D9F9BC4211A67DE2B9941D0D4E215A74462D5K6L" TargetMode="External"/><Relationship Id="rId42" Type="http://schemas.openxmlformats.org/officeDocument/2006/relationships/hyperlink" Target="consultantplus://offline/ref=140F56A74EFD9E4B601574EB51ECE1872B68CF231195AB3717E2EA08C7B93A7177740A003660719692D1774B21D8K9L" TargetMode="External"/><Relationship Id="rId47" Type="http://schemas.openxmlformats.org/officeDocument/2006/relationships/hyperlink" Target="consultantplus://offline/ref=140F56A74EFD9E4B601574EB51ECE1872B68CF231195AB3717E2EA08C7B93A7165745209356A3BC6D69A78492295279B5ECCD5E0D0K9L" TargetMode="External"/><Relationship Id="rId50" Type="http://schemas.openxmlformats.org/officeDocument/2006/relationships/hyperlink" Target="consultantplus://offline/ref=140F56A74EFD9E4B601574EB51ECE1872B68CF231195AB3717E2EA08C7B93A716574520C34616D9593C4211A67DE2B9941D0D4E215A74462D5K6L" TargetMode="External"/><Relationship Id="rId55" Type="http://schemas.openxmlformats.org/officeDocument/2006/relationships/hyperlink" Target="consultantplus://offline/ref=140F56A74EFD9E4B601574EB51ECE1872B68CF231195AB3717E2EA08C7B93A716574520E366A3BC6D69A78492295279B5ECCD5E0D0K9L" TargetMode="External"/><Relationship Id="rId63"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140F56A74EFD9E4B601574EB51ECE1872B68CF231195AB3717E2EA08C7B93A7177740A003660719692D1774B21D8K9L" TargetMode="External"/><Relationship Id="rId20" Type="http://schemas.openxmlformats.org/officeDocument/2006/relationships/hyperlink" Target="consultantplus://offline/ref=140F56A74EFD9E4B601574EB51ECE1872B67CB261194AB3717E2EA08C7B93A716574520C3463669796C4211A67DE2B9941D0D4E215A74462D5K6L" TargetMode="External"/><Relationship Id="rId29" Type="http://schemas.openxmlformats.org/officeDocument/2006/relationships/hyperlink" Target="consultantplus://offline/ref=140F56A74EFD9E4B601574EB51ECE1872B68CF231195AB3717E2EA08C7B93A716574520C34616E9494C4211A67DE2B9941D0D4E215A74462D5K6L" TargetMode="External"/><Relationship Id="rId41" Type="http://schemas.openxmlformats.org/officeDocument/2006/relationships/hyperlink" Target="consultantplus://offline/ref=140F56A74EFD9E4B601574EB51ECE1872B68CF231195AB3717E2EA08C7B93A716574520C34616C979AC4211A67DE2B9941D0D4E215A74462D5K6L" TargetMode="External"/><Relationship Id="rId54" Type="http://schemas.openxmlformats.org/officeDocument/2006/relationships/hyperlink" Target="consultantplus://offline/ref=140F56A74EFD9E4B601574EB51ECE1872B68CF231195AB3717E2EA08C7B93A716574520E356A3BC6D69A78492295279B5ECCD5E0D0K9L" TargetMode="External"/><Relationship Id="rId62" Type="http://schemas.openxmlformats.org/officeDocument/2006/relationships/hyperlink" Target="consultantplus://offline/ref=140F56A74EFD9E4B601574EB51ECE1872C62C4221394AB3717E2EA08C7B93A716574520C3461699497C4211A67DE2B9941D0D4E215A74462D5K6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0F56A74EFD9E4B60156AE64780BB892E6B922B1291A9634AB7EC5F98E93C24253454597725629692CF7242248072CA049BD8E00ABB45604A2ADE10D2K7L" TargetMode="External"/><Relationship Id="rId24" Type="http://schemas.openxmlformats.org/officeDocument/2006/relationships/hyperlink" Target="consultantplus://offline/ref=140F56A74EFD9E4B601574EB51ECE1872C61CF231199AB3717E2EA08C7B93A7177740A003660719692D1774B21D8K9L" TargetMode="External"/><Relationship Id="rId32" Type="http://schemas.openxmlformats.org/officeDocument/2006/relationships/hyperlink" Target="consultantplus://offline/ref=140F56A74EFD9E4B601574EB51ECE1872B68CF231195AB3717E2EA08C7B93A716574520C34616F9E90C4211A67DE2B9941D0D4E215A74462D5K6L" TargetMode="External"/><Relationship Id="rId37" Type="http://schemas.openxmlformats.org/officeDocument/2006/relationships/hyperlink" Target="consultantplus://offline/ref=140F56A74EFD9E4B60156AE64780BB892E6B922B1290A1674DB6EC5F98E93C24253454597725629692CF754A238072CA049BD8E00ABB45604A2ADE10D2K7L" TargetMode="External"/><Relationship Id="rId40" Type="http://schemas.openxmlformats.org/officeDocument/2006/relationships/hyperlink" Target="consultantplus://offline/ref=140F56A74EFD9E4B60156AE64780BB892E6B922B1290A16049BFEC5F98E93C24253454597725629692CE7D4D2A8072CA049BD8E00ABB45604A2ADE10D2K7L" TargetMode="External"/><Relationship Id="rId45" Type="http://schemas.openxmlformats.org/officeDocument/2006/relationships/hyperlink" Target="consultantplus://offline/ref=140F56A74EFD9E4B601574EB51ECE1872B68CF231195AB3717E2EA08C7B93A716574520C34616D9593C4211A67DE2B9941D0D4E215A74462D5K6L" TargetMode="External"/><Relationship Id="rId53" Type="http://schemas.openxmlformats.org/officeDocument/2006/relationships/hyperlink" Target="consultantplus://offline/ref=140F56A74EFD9E4B601574EB51ECE1872B68CF231195AB3717E2EA08C7B93A716574520C34616D9593C4211A67DE2B9941D0D4E215A74462D5K6L" TargetMode="External"/><Relationship Id="rId58" Type="http://schemas.openxmlformats.org/officeDocument/2006/relationships/hyperlink" Target="consultantplus://offline/ref=140F56A74EFD9E4B601574EB51ECE1872B68CF231195AB3717E2EA08C7B93A716574520C34616D9593C4211A67DE2B9941D0D4E215A74462D5K6L" TargetMode="External"/><Relationship Id="rId5" Type="http://schemas.openxmlformats.org/officeDocument/2006/relationships/footnotes" Target="footnotes.xml"/><Relationship Id="rId15" Type="http://schemas.openxmlformats.org/officeDocument/2006/relationships/hyperlink" Target="consultantplus://offline/ref=140F56A74EFD9E4B60156AE64780BB892E6B922B1290A1674DB6EC5F98E93C24253454597725629692CF754A238072CA049BD8E00ABB45604A2ADE10D2K7L" TargetMode="External"/><Relationship Id="rId23" Type="http://schemas.openxmlformats.org/officeDocument/2006/relationships/hyperlink" Target="consultantplus://offline/ref=140F56A74EFD9E4B601574EB51ECE1872C61CF231199AB3717E2EA08C7B93A7177740A003660719692D1774B21D8K9L" TargetMode="External"/><Relationship Id="rId28" Type="http://schemas.openxmlformats.org/officeDocument/2006/relationships/hyperlink" Target="consultantplus://offline/ref=140F56A74EFD9E4B601574EB51ECE1872B68CF231195AB3717E2EA08C7B93A716574520C34616C9696C4211A67DE2B9941D0D4E215A74462D5K6L" TargetMode="External"/><Relationship Id="rId36" Type="http://schemas.openxmlformats.org/officeDocument/2006/relationships/hyperlink" Target="consultantplus://offline/ref=140F56A74EFD9E4B60156AE64780BB892E6B922B1291A9634AB7EC5F98E93C24253454597725629692CF7D4F228072CA049BD8E00ABB45604A2ADE10D2K7L" TargetMode="External"/><Relationship Id="rId49" Type="http://schemas.openxmlformats.org/officeDocument/2006/relationships/hyperlink" Target="consultantplus://offline/ref=140F56A74EFD9E4B601574EB51ECE1872B68CF231195AB3717E2EA08C7B93A7165745209356A3BC6D69A78492295279B5ECCD5E0D0K9L" TargetMode="External"/><Relationship Id="rId57" Type="http://schemas.openxmlformats.org/officeDocument/2006/relationships/hyperlink" Target="consultantplus://offline/ref=140F56A74EFD9E4B601574EB51ECE1872B68CF231195AB3717E2EA08C7B93A7165745209356A3BC6D69A78492295279B5ECCD5E0D0K9L" TargetMode="External"/><Relationship Id="rId61" Type="http://schemas.openxmlformats.org/officeDocument/2006/relationships/hyperlink" Target="consultantplus://offline/ref=140F56A74EFD9E4B601574EB51ECE1872B68CF231195AB3717E2EA08C7B93A7177740A003660719692D1774B21D8K9L" TargetMode="External"/><Relationship Id="rId10" Type="http://schemas.openxmlformats.org/officeDocument/2006/relationships/hyperlink" Target="consultantplus://offline/ref=140F56A74EFD9E4B60156AE64780BB892E6B922B1291A9634AB7EC5F98E93C24253454597725629692CF7D4F228072CA049BD8E00ABB45604A2ADE10D2K7L" TargetMode="External"/><Relationship Id="rId19" Type="http://schemas.openxmlformats.org/officeDocument/2006/relationships/hyperlink" Target="consultantplus://offline/ref=140F56A74EFD9E4B601574EB51ECE1872B68CF231195AB3717E2EA08C7B93A716574520C34616C9696C4211A67DE2B9941D0D4E215A74462D5K6L" TargetMode="External"/><Relationship Id="rId31" Type="http://schemas.openxmlformats.org/officeDocument/2006/relationships/hyperlink" Target="consultantplus://offline/ref=140F56A74EFD9E4B601574EB51ECE1872C62C4221394AB3717E2EA08C7B93A716574520C34616A9295C4211A67DE2B9941D0D4E215A74462D5K6L" TargetMode="External"/><Relationship Id="rId44" Type="http://schemas.openxmlformats.org/officeDocument/2006/relationships/hyperlink" Target="consultantplus://offline/ref=140F56A74EFD9E4B601574EB51ECE1872C62C4251B99AB3717E2EA08C7B93A7177740A003660719692D1774B21D8K9L" TargetMode="External"/><Relationship Id="rId52" Type="http://schemas.openxmlformats.org/officeDocument/2006/relationships/hyperlink" Target="consultantplus://offline/ref=140F56A74EFD9E4B601574EB51ECE1872B68CF231195AB3717E2EA08C7B93A7165745209356A3BC6D69A78492295279B5ECCD5E0D0K9L" TargetMode="External"/><Relationship Id="rId60" Type="http://schemas.openxmlformats.org/officeDocument/2006/relationships/hyperlink" Target="consultantplus://offline/ref=140F56A74EFD9E4B601574EB51ECE1872B68CF231195AB3717E2EA08C7B93A716574520C34616F9E90C4211A67DE2B9941D0D4E215A74462D5K6L"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40F56A74EFD9E4B60156AE64780BB892E6B922B1291A9634AB7EC5F98E93C24253454597725629692CF7448208072CA049BD8E00ABB45604A2ADE10D2K7L" TargetMode="External"/><Relationship Id="rId14" Type="http://schemas.openxmlformats.org/officeDocument/2006/relationships/hyperlink" Target="consultantplus://offline/ref=140F56A74EFD9E4B60156AE64780BB892E6B922B1291A1694BB3EC5F98E93C24253454597725629692CF754B2A8072CA049BD8E00ABB45604A2ADE10D2K7L" TargetMode="External"/><Relationship Id="rId22" Type="http://schemas.openxmlformats.org/officeDocument/2006/relationships/hyperlink" Target="consultantplus://offline/ref=140F56A74EFD9E4B601574EB51ECE1872C61CF231199AB3717E2EA08C7B93A7177740A003660719692D1774B21D8K9L" TargetMode="External"/><Relationship Id="rId27" Type="http://schemas.openxmlformats.org/officeDocument/2006/relationships/hyperlink" Target="consultantplus://offline/ref=140F56A74EFD9E4B601574EB51ECE1872B68CF231195AB3717E2EA08C7B93A716574520C34616F9E90C4211A67DE2B9941D0D4E215A74462D5K6L" TargetMode="External"/><Relationship Id="rId30" Type="http://schemas.openxmlformats.org/officeDocument/2006/relationships/hyperlink" Target="consultantplus://offline/ref=140F56A74EFD9E4B601574EB51ECE1872B68CF231195AB3717E2EA08C7B93A7177740A003660719692D1774B21D8K9L" TargetMode="External"/><Relationship Id="rId35" Type="http://schemas.openxmlformats.org/officeDocument/2006/relationships/hyperlink" Target="consultantplus://offline/ref=140F56A74EFD9E4B601574EB51ECE1872B68CF231195AB3717E2EA08C7B93A7165745209356A3BC6D69A78492295279B5ECCD5E0D0K9L" TargetMode="External"/><Relationship Id="rId43" Type="http://schemas.openxmlformats.org/officeDocument/2006/relationships/hyperlink" Target="consultantplus://offline/ref=140F56A74EFD9E4B601574EB51ECE1872B68CF231195AB3717E2EA08C7B93A7177740A003660719692D1774B21D8K9L" TargetMode="External"/><Relationship Id="rId48" Type="http://schemas.openxmlformats.org/officeDocument/2006/relationships/hyperlink" Target="consultantplus://offline/ref=140F56A74EFD9E4B601574EB51ECE1872B68CF231195AB3717E2EA08C7B93A716574520C34616D9F9BC4211A67DE2B9941D0D4E215A74462D5K6L" TargetMode="External"/><Relationship Id="rId56" Type="http://schemas.openxmlformats.org/officeDocument/2006/relationships/hyperlink" Target="consultantplus://offline/ref=140F56A74EFD9E4B601574EB51ECE1872B68CF231195AB3717E2EA08C7B93A716574520C34616D9F9BC4211A67DE2B9941D0D4E215A74462D5K6L" TargetMode="External"/><Relationship Id="rId64" Type="http://schemas.openxmlformats.org/officeDocument/2006/relationships/fontTable" Target="fontTable.xml"/><Relationship Id="rId8" Type="http://schemas.openxmlformats.org/officeDocument/2006/relationships/hyperlink" Target="consultantplus://offline/ref=140F56A74EFD9E4B60156AE64780BB892E6B922B1290A1674DB6EC5F98E93C24253454597725629692CF70422B8072CA049BD8E00ABB45604A2ADE10D2K7L" TargetMode="External"/><Relationship Id="rId51" Type="http://schemas.openxmlformats.org/officeDocument/2006/relationships/hyperlink" Target="consultantplus://offline/ref=140F56A74EFD9E4B601574EB51ECE1872B68CF231195AB3717E2EA08C7B93A716574520C34616D9F9BC4211A67DE2B9941D0D4E215A74462D5K6L" TargetMode="External"/><Relationship Id="rId3" Type="http://schemas.openxmlformats.org/officeDocument/2006/relationships/settings" Target="settings.xml"/><Relationship Id="rId12" Type="http://schemas.openxmlformats.org/officeDocument/2006/relationships/hyperlink" Target="consultantplus://offline/ref=140F56A74EFD9E4B601574EB51ECE1872B68CF231195AB3717E2EA08C7B93A716574520C34616E9796C4211A67DE2B9941D0D4E215A74462D5K6L" TargetMode="External"/><Relationship Id="rId17" Type="http://schemas.openxmlformats.org/officeDocument/2006/relationships/hyperlink" Target="consultantplus://offline/ref=140F56A74EFD9E4B601574EB51ECE1872B68CF231195AB3717E2EA08C7B93A7177740A003660719692D1774B21D8K9L" TargetMode="External"/><Relationship Id="rId25" Type="http://schemas.openxmlformats.org/officeDocument/2006/relationships/hyperlink" Target="consultantplus://offline/ref=140F56A74EFD9E4B601574EB51ECE1872C62C4251B99AB3717E2EA08C7B93A7177740A003660719692D1774B21D8K9L" TargetMode="External"/><Relationship Id="rId33" Type="http://schemas.openxmlformats.org/officeDocument/2006/relationships/hyperlink" Target="consultantplus://offline/ref=140F56A74EFD9E4B601574EB51ECE1872B68CF231195AB3717E2EA08C7B93A716574520C34616E9796C4211A67DE2B9941D0D4E215A74462D5K6L" TargetMode="External"/><Relationship Id="rId38" Type="http://schemas.openxmlformats.org/officeDocument/2006/relationships/hyperlink" Target="consultantplus://offline/ref=140F56A74EFD9E4B601574EB51ECE1872C62C4251A91AB3717E2EA08C7B93A716574520C3461669691C4211A67DE2B9941D0D4E215A74462D5K6L" TargetMode="External"/><Relationship Id="rId46" Type="http://schemas.openxmlformats.org/officeDocument/2006/relationships/hyperlink" Target="consultantplus://offline/ref=140F56A74EFD9E4B601574EB51ECE1872B68CF231195AB3717E2EA08C7B93A716574520C34616D9F9BC4211A67DE2B9941D0D4E215A74462D5K6L" TargetMode="External"/><Relationship Id="rId59" Type="http://schemas.openxmlformats.org/officeDocument/2006/relationships/hyperlink" Target="consultantplus://offline/ref=140F56A74EFD9E4B601574EB51ECE1872C62C4251B99AB3717E2EA08C7B93A716574520C34616E9395C4211A67DE2B9941D0D4E215A74462D5K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29</Pages>
  <Words>13625</Words>
  <Characters>77669</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2023-02-20T08:00:00Z</cp:lastPrinted>
  <dcterms:created xsi:type="dcterms:W3CDTF">2023-02-16T14:35:00Z</dcterms:created>
  <dcterms:modified xsi:type="dcterms:W3CDTF">2023-02-20T08:33:00Z</dcterms:modified>
</cp:coreProperties>
</file>