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proofErr w:type="gramStart"/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033194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03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72746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33194">
        <w:rPr>
          <w:rFonts w:ascii="Times New Roman" w:hAnsi="Times New Roman" w:cs="Times New Roman"/>
          <w:sz w:val="24"/>
          <w:szCs w:val="24"/>
        </w:rPr>
        <w:t>16.02</w:t>
      </w:r>
      <w:r w:rsidR="00F058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95138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0331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058AF">
        <w:rPr>
          <w:rFonts w:ascii="Times New Roman" w:hAnsi="Times New Roman" w:cs="Times New Roman"/>
          <w:sz w:val="24"/>
          <w:szCs w:val="24"/>
        </w:rPr>
        <w:t xml:space="preserve">         № </w:t>
      </w:r>
      <w:r w:rsidR="00033194">
        <w:rPr>
          <w:rFonts w:ascii="Times New Roman" w:hAnsi="Times New Roman" w:cs="Times New Roman"/>
          <w:sz w:val="24"/>
          <w:szCs w:val="24"/>
        </w:rPr>
        <w:t>1</w:t>
      </w:r>
      <w:r w:rsidR="00F058AF">
        <w:rPr>
          <w:rFonts w:ascii="Times New Roman" w:hAnsi="Times New Roman" w:cs="Times New Roman"/>
          <w:sz w:val="24"/>
          <w:szCs w:val="24"/>
        </w:rPr>
        <w:t>00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DA766A" w:rsidRPr="00DA766A" w:rsidRDefault="00DA766A" w:rsidP="00DA766A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A766A">
        <w:rPr>
          <w:rFonts w:ascii="Times New Roman" w:hAnsi="Times New Roman" w:cs="Times New Roman"/>
          <w:sz w:val="24"/>
          <w:szCs w:val="24"/>
        </w:rPr>
        <w:t>О делегировании депутата</w:t>
      </w:r>
    </w:p>
    <w:p w:rsidR="00DA766A" w:rsidRPr="00033194" w:rsidRDefault="00DA766A" w:rsidP="00DA766A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Максатихинского муниципального </w:t>
      </w:r>
      <w:r w:rsidRPr="00DA766A">
        <w:rPr>
          <w:rFonts w:ascii="Times New Roman" w:hAnsi="Times New Roman" w:cs="Times New Roman"/>
          <w:sz w:val="24"/>
          <w:szCs w:val="24"/>
        </w:rPr>
        <w:t>округа</w:t>
      </w:r>
    </w:p>
    <w:p w:rsidR="00DA766A" w:rsidRPr="00DA766A" w:rsidRDefault="00DA766A" w:rsidP="00DA766A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A766A">
        <w:rPr>
          <w:rFonts w:ascii="Times New Roman" w:hAnsi="Times New Roman" w:cs="Times New Roman"/>
          <w:sz w:val="24"/>
          <w:szCs w:val="24"/>
        </w:rPr>
        <w:t>в состав Молодежной палаты (парламента)</w:t>
      </w:r>
    </w:p>
    <w:p w:rsidR="008A09ED" w:rsidRDefault="00DA766A" w:rsidP="00DA766A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A766A">
        <w:rPr>
          <w:rFonts w:ascii="Times New Roman" w:hAnsi="Times New Roman" w:cs="Times New Roman"/>
          <w:sz w:val="24"/>
          <w:szCs w:val="24"/>
        </w:rPr>
        <w:t>при Законодательном Собрании Тверской области</w:t>
      </w:r>
      <w:bookmarkStart w:id="0" w:name="_GoBack"/>
      <w:bookmarkEnd w:id="0"/>
    </w:p>
    <w:p w:rsidR="00DA766A" w:rsidRDefault="00DA766A" w:rsidP="00DA766A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DA766A" w:rsidRDefault="00727466" w:rsidP="0052484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66">
        <w:rPr>
          <w:rFonts w:ascii="Times New Roman" w:hAnsi="Times New Roman" w:cs="Times New Roman"/>
          <w:sz w:val="24"/>
          <w:szCs w:val="24"/>
        </w:rPr>
        <w:t xml:space="preserve">В </w:t>
      </w:r>
      <w:r w:rsidR="00DA766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DA766A" w:rsidRPr="00DA766A">
        <w:rPr>
          <w:rFonts w:ascii="Times New Roman" w:hAnsi="Times New Roman" w:cs="Times New Roman"/>
          <w:sz w:val="24"/>
          <w:szCs w:val="24"/>
        </w:rPr>
        <w:t>законом Тверской области от 07.04.2022 № 11-ЗО «О преобразовании муниципальных образований, входящих в состав территории муниципального образования Тверской области Максатихинский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</w:t>
      </w:r>
      <w:r w:rsidR="00DA766A">
        <w:rPr>
          <w:rFonts w:ascii="Times New Roman" w:hAnsi="Times New Roman" w:cs="Times New Roman"/>
          <w:sz w:val="24"/>
          <w:szCs w:val="24"/>
        </w:rPr>
        <w:t xml:space="preserve">, </w:t>
      </w:r>
      <w:r w:rsidR="00DA766A" w:rsidRPr="00DA766A">
        <w:rPr>
          <w:rFonts w:ascii="Times New Roman" w:hAnsi="Times New Roman" w:cs="Times New Roman"/>
          <w:sz w:val="24"/>
          <w:szCs w:val="24"/>
        </w:rPr>
        <w:t>Постановлением Законодательного Собрания Тверской области от 22.02.017 №179-П-6 «О Молодежной палате (парламенте) при Законодательном Собрании Тверской области»</w:t>
      </w:r>
      <w:r w:rsidR="00DA766A">
        <w:rPr>
          <w:rFonts w:ascii="Times New Roman" w:hAnsi="Times New Roman" w:cs="Times New Roman"/>
          <w:sz w:val="24"/>
          <w:szCs w:val="24"/>
        </w:rPr>
        <w:t xml:space="preserve">, письма Законодательного Собрания Тверской области от 22.09.2022 г. №30/967, </w:t>
      </w:r>
      <w:r w:rsidR="00DA766A" w:rsidRPr="00DA766A">
        <w:rPr>
          <w:rFonts w:ascii="Times New Roman" w:hAnsi="Times New Roman" w:cs="Times New Roman"/>
          <w:sz w:val="24"/>
          <w:szCs w:val="24"/>
        </w:rPr>
        <w:t>в соответствии с Положением о Молодежной палате (парламенте) при Законодательном Собрании Тверской области</w:t>
      </w:r>
      <w:r w:rsidR="00DA766A">
        <w:rPr>
          <w:rFonts w:ascii="Times New Roman" w:hAnsi="Times New Roman" w:cs="Times New Roman"/>
          <w:sz w:val="24"/>
          <w:szCs w:val="24"/>
        </w:rPr>
        <w:t>,</w:t>
      </w:r>
    </w:p>
    <w:p w:rsidR="00DA766A" w:rsidRDefault="00DA766A" w:rsidP="0052484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033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033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727466" w:rsidRDefault="0072746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466" w:rsidRDefault="008A09ED" w:rsidP="00DA766A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DA766A" w:rsidRPr="00DA76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Делегировать депутата Думы</w:t>
      </w:r>
      <w:r w:rsidR="00DA76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Максатихинского муниципального округа Тверской области</w:t>
      </w:r>
      <w:r w:rsidR="00364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Сергеева Никиту Игоревича, 1993 года рождения, </w:t>
      </w:r>
      <w:r w:rsidR="003640E2" w:rsidRPr="00364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состав Молодежной палаты (парламента) при Законодательном Собрании Тверской области.</w:t>
      </w:r>
    </w:p>
    <w:p w:rsidR="003640E2" w:rsidRDefault="003640E2" w:rsidP="00DA766A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Председателю </w:t>
      </w:r>
      <w:r w:rsidRPr="00364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Думы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Максатихинского</w:t>
      </w:r>
      <w:r w:rsidRPr="00364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Кошкарову Н.А.</w:t>
      </w:r>
      <w:r w:rsidRPr="00364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предоставить данное решение и необходимые документы в Законодательное Собрание Тверской области.</w:t>
      </w:r>
    </w:p>
    <w:p w:rsidR="008A09ED" w:rsidRDefault="003640E2" w:rsidP="008A09ED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364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решение вступает в силу со дня его принятия, подлежит опубликованию в газете «Вести Максатихи» и размещению на официальном сайте администрации Максатихинского муниципального округа Тверской области в информационно-телекоммуникационной сети Интернет.</w:t>
      </w:r>
    </w:p>
    <w:p w:rsidR="003640E2" w:rsidRDefault="003640E2" w:rsidP="008A09ED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09ED" w:rsidRPr="00727466" w:rsidRDefault="008A09ED" w:rsidP="008A09ED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Pr="00727466" w:rsidRDefault="00727466" w:rsidP="007274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Pr="00727466" w:rsidRDefault="00727466" w:rsidP="007274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P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Думы</w:t>
      </w:r>
    </w:p>
    <w:p w:rsidR="00951386" w:rsidRPr="003640E2" w:rsidRDefault="00727466" w:rsidP="003640E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Максатихинского муниципального округа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727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Н.А. Кошкаров</w:t>
      </w:r>
    </w:p>
    <w:sectPr w:rsidR="00951386" w:rsidRPr="003640E2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033194"/>
    <w:rsid w:val="000A31DA"/>
    <w:rsid w:val="002C616B"/>
    <w:rsid w:val="003640E2"/>
    <w:rsid w:val="00441639"/>
    <w:rsid w:val="004849E8"/>
    <w:rsid w:val="0052484B"/>
    <w:rsid w:val="0053126B"/>
    <w:rsid w:val="0065179A"/>
    <w:rsid w:val="006A3F75"/>
    <w:rsid w:val="00727466"/>
    <w:rsid w:val="007A3B1A"/>
    <w:rsid w:val="008A09ED"/>
    <w:rsid w:val="00951386"/>
    <w:rsid w:val="00C073C6"/>
    <w:rsid w:val="00C4619F"/>
    <w:rsid w:val="00D81F0E"/>
    <w:rsid w:val="00DA766A"/>
    <w:rsid w:val="00EC52DF"/>
    <w:rsid w:val="00F058AF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2023-02-16T14:36:00Z</dcterms:created>
  <dcterms:modified xsi:type="dcterms:W3CDTF">2023-02-16T14:36:00Z</dcterms:modified>
</cp:coreProperties>
</file>