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C2" w:rsidRPr="00E53470" w:rsidRDefault="0090139E" w:rsidP="00E53470">
      <w:pPr>
        <w:pStyle w:val="1"/>
        <w:jc w:val="center"/>
        <w:rPr>
          <w:rFonts w:ascii="Times New Roman" w:hAnsi="Times New Roman"/>
          <w:b/>
          <w:szCs w:val="24"/>
        </w:rPr>
      </w:pPr>
      <w:r w:rsidRPr="00E53470">
        <w:rPr>
          <w:rFonts w:ascii="Times New Roman" w:hAnsi="Times New Roman"/>
          <w:b/>
          <w:szCs w:val="24"/>
        </w:rPr>
        <w:t>АДМИНИСТРАЦИЯ</w:t>
      </w:r>
      <w:r w:rsidR="008B42C2" w:rsidRPr="00E53470">
        <w:rPr>
          <w:rFonts w:ascii="Times New Roman" w:hAnsi="Times New Roman"/>
          <w:b/>
          <w:szCs w:val="24"/>
        </w:rPr>
        <w:t xml:space="preserve"> </w:t>
      </w:r>
    </w:p>
    <w:p w:rsidR="008B42C2" w:rsidRPr="00E53470" w:rsidRDefault="00493D02" w:rsidP="00E53470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МАЛЫШЕВСКОГО </w:t>
      </w:r>
      <w:r w:rsidR="008B42C2" w:rsidRPr="00E53470">
        <w:rPr>
          <w:rFonts w:ascii="Times New Roman" w:hAnsi="Times New Roman"/>
          <w:b/>
          <w:szCs w:val="24"/>
        </w:rPr>
        <w:t xml:space="preserve">СЕЛЬСКОГО ПОСЕЛЕНИЯ </w:t>
      </w:r>
    </w:p>
    <w:p w:rsidR="008B42C2" w:rsidRPr="00E53470" w:rsidRDefault="008B42C2" w:rsidP="00E53470">
      <w:pPr>
        <w:pStyle w:val="1"/>
        <w:jc w:val="center"/>
        <w:rPr>
          <w:rFonts w:ascii="Times New Roman" w:hAnsi="Times New Roman"/>
          <w:b/>
          <w:szCs w:val="24"/>
        </w:rPr>
      </w:pPr>
      <w:r w:rsidRPr="00E53470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D14EB3">
        <w:rPr>
          <w:rFonts w:ascii="Times New Roman" w:hAnsi="Times New Roman"/>
          <w:b/>
          <w:szCs w:val="24"/>
        </w:rPr>
        <w:t>__________</w:t>
      </w:r>
    </w:p>
    <w:p w:rsidR="008B42C2" w:rsidRPr="00E53470" w:rsidRDefault="008B42C2" w:rsidP="00E53470">
      <w:pPr>
        <w:pStyle w:val="2"/>
        <w:ind w:left="-540" w:right="-5"/>
        <w:jc w:val="center"/>
        <w:rPr>
          <w:b/>
          <w:szCs w:val="24"/>
        </w:rPr>
      </w:pPr>
    </w:p>
    <w:p w:rsidR="008B42C2" w:rsidRPr="00E53470" w:rsidRDefault="0090139E" w:rsidP="00E53470">
      <w:pPr>
        <w:pStyle w:val="2"/>
        <w:ind w:left="-540" w:right="-5"/>
        <w:jc w:val="center"/>
        <w:rPr>
          <w:b/>
          <w:szCs w:val="24"/>
        </w:rPr>
      </w:pPr>
      <w:r w:rsidRPr="00E53470">
        <w:rPr>
          <w:b/>
          <w:szCs w:val="24"/>
        </w:rPr>
        <w:t>П О С Т А Н О В Л Е Н И Е</w:t>
      </w:r>
    </w:p>
    <w:p w:rsidR="008B42C2" w:rsidRPr="00E53470" w:rsidRDefault="008B42C2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C2" w:rsidRPr="00E53470" w:rsidRDefault="008B42C2" w:rsidP="00E53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47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B4FFF">
        <w:rPr>
          <w:rFonts w:ascii="Times New Roman" w:hAnsi="Times New Roman" w:cs="Times New Roman"/>
          <w:b/>
          <w:sz w:val="24"/>
          <w:szCs w:val="24"/>
        </w:rPr>
        <w:t>23.07.2018 г.</w:t>
      </w:r>
      <w:r w:rsidRPr="00E53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 w:rsidR="003B4FFF">
        <w:rPr>
          <w:rFonts w:ascii="Times New Roman" w:hAnsi="Times New Roman" w:cs="Times New Roman"/>
          <w:b/>
          <w:sz w:val="24"/>
          <w:szCs w:val="24"/>
        </w:rPr>
        <w:t>44-па</w:t>
      </w:r>
    </w:p>
    <w:p w:rsidR="008B42C2" w:rsidRPr="00E53470" w:rsidRDefault="008B42C2" w:rsidP="00E5347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8B42C2" w:rsidRPr="00E53470" w:rsidRDefault="008B42C2" w:rsidP="00E5347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B671D1" w:rsidRPr="00AB5534" w:rsidRDefault="008B42C2" w:rsidP="00021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Об 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  </w:t>
      </w:r>
      <w:r w:rsidRPr="00AB5534">
        <w:rPr>
          <w:rFonts w:ascii="Times New Roman" w:hAnsi="Times New Roman" w:cs="Times New Roman"/>
          <w:sz w:val="24"/>
          <w:szCs w:val="24"/>
        </w:rPr>
        <w:t>утверждении</w:t>
      </w:r>
      <w:r w:rsidR="00AA6051" w:rsidRPr="00AB5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1CD9" w:rsidRPr="00AB5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51" w:rsidRPr="00AB5534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 xml:space="preserve"> о комиссии</w:t>
      </w:r>
    </w:p>
    <w:p w:rsidR="00B671D1" w:rsidRPr="00AB5534" w:rsidRDefault="00B671D1" w:rsidP="00021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 </w:t>
      </w:r>
      <w:proofErr w:type="gramStart"/>
      <w:r w:rsidRPr="00AB553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B5534">
        <w:rPr>
          <w:rFonts w:ascii="Times New Roman" w:hAnsi="Times New Roman" w:cs="Times New Roman"/>
          <w:bCs/>
          <w:sz w:val="24"/>
          <w:szCs w:val="24"/>
        </w:rPr>
        <w:t xml:space="preserve"> служебному</w:t>
      </w:r>
    </w:p>
    <w:p w:rsidR="005B3A4F" w:rsidRPr="00AB5534" w:rsidRDefault="00B671D1" w:rsidP="00021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 xml:space="preserve">поведению </w:t>
      </w:r>
      <w:r w:rsidR="0002111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B5534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021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B5534">
        <w:rPr>
          <w:rFonts w:ascii="Times New Roman" w:hAnsi="Times New Roman" w:cs="Times New Roman"/>
          <w:bCs/>
          <w:sz w:val="24"/>
          <w:szCs w:val="24"/>
        </w:rPr>
        <w:t>служащих</w:t>
      </w:r>
      <w:r w:rsidR="005B3A4F" w:rsidRPr="00AB5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3A4F" w:rsidRPr="00AB5534" w:rsidRDefault="005B3A4F" w:rsidP="00021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r w:rsidR="00021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3D02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="0002111E">
        <w:rPr>
          <w:rFonts w:ascii="Times New Roman" w:hAnsi="Times New Roman" w:cs="Times New Roman"/>
          <w:bCs/>
          <w:sz w:val="24"/>
          <w:szCs w:val="24"/>
        </w:rPr>
        <w:t>с</w:t>
      </w:r>
      <w:r w:rsidRPr="00AB5534">
        <w:rPr>
          <w:rFonts w:ascii="Times New Roman" w:hAnsi="Times New Roman" w:cs="Times New Roman"/>
          <w:bCs/>
          <w:sz w:val="24"/>
          <w:szCs w:val="24"/>
        </w:rPr>
        <w:t xml:space="preserve">ельского  </w:t>
      </w:r>
    </w:p>
    <w:p w:rsidR="005B3A4F" w:rsidRPr="00AB5534" w:rsidRDefault="005B3A4F" w:rsidP="000211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B671D1" w:rsidRPr="00AB5534">
        <w:rPr>
          <w:rFonts w:ascii="Times New Roman" w:hAnsi="Times New Roman" w:cs="Times New Roman"/>
          <w:bCs/>
          <w:sz w:val="24"/>
          <w:szCs w:val="24"/>
        </w:rPr>
        <w:t xml:space="preserve"> и урегулированию     конфликта    </w:t>
      </w:r>
    </w:p>
    <w:p w:rsidR="00B671D1" w:rsidRPr="00AB5534" w:rsidRDefault="00B671D1" w:rsidP="0002111E">
      <w:pPr>
        <w:tabs>
          <w:tab w:val="left" w:pos="20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>интересов</w:t>
      </w:r>
      <w:r w:rsidR="00AB5534" w:rsidRPr="00AB5534">
        <w:rPr>
          <w:rFonts w:ascii="Times New Roman" w:hAnsi="Times New Roman" w:cs="Times New Roman"/>
          <w:bCs/>
          <w:sz w:val="24"/>
          <w:szCs w:val="24"/>
        </w:rPr>
        <w:tab/>
      </w:r>
    </w:p>
    <w:p w:rsidR="00AA6051" w:rsidRPr="00AB5534" w:rsidRDefault="00B671D1" w:rsidP="00B67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51" w:rsidRPr="00AB5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2C2" w:rsidRPr="00AB5534" w:rsidRDefault="008B42C2" w:rsidP="00E53470">
      <w:pPr>
        <w:pStyle w:val="a3"/>
        <w:spacing w:after="0"/>
        <w:ind w:left="0"/>
        <w:rPr>
          <w:sz w:val="24"/>
          <w:szCs w:val="24"/>
        </w:rPr>
      </w:pPr>
    </w:p>
    <w:p w:rsidR="008B42C2" w:rsidRPr="00AB5534" w:rsidRDefault="008B42C2" w:rsidP="00E53470">
      <w:pPr>
        <w:pStyle w:val="a3"/>
        <w:spacing w:after="0"/>
        <w:ind w:left="0"/>
        <w:jc w:val="both"/>
        <w:rPr>
          <w:sz w:val="24"/>
          <w:szCs w:val="24"/>
        </w:rPr>
      </w:pPr>
    </w:p>
    <w:p w:rsidR="008B42C2" w:rsidRPr="00AB5534" w:rsidRDefault="007A2DC6" w:rsidP="00E5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B3A4F" w:rsidRPr="00AB55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</w:t>
      </w:r>
      <w:r w:rsidRPr="00AB5534">
        <w:rPr>
          <w:rFonts w:ascii="Times New Roman" w:hAnsi="Times New Roman" w:cs="Times New Roman"/>
          <w:sz w:val="24"/>
          <w:szCs w:val="24"/>
        </w:rPr>
        <w:t xml:space="preserve"> </w:t>
      </w:r>
      <w:r w:rsidR="005B3A4F" w:rsidRPr="00AB5534">
        <w:rPr>
          <w:rFonts w:ascii="Times New Roman" w:hAnsi="Times New Roman" w:cs="Times New Roman"/>
          <w:sz w:val="24"/>
          <w:szCs w:val="24"/>
        </w:rPr>
        <w:t xml:space="preserve">службе  в Российской Федерации» и от 25.12.2008  № 273-ФЗ «О противодействии коррупции», </w:t>
      </w:r>
      <w:r w:rsidR="005B3A4F" w:rsidRPr="00AB5534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B3A4F" w:rsidRPr="00AB5534">
        <w:rPr>
          <w:rFonts w:ascii="Times New Roman" w:hAnsi="Times New Roman" w:cs="Times New Roman"/>
          <w:sz w:val="24"/>
          <w:szCs w:val="24"/>
        </w:rPr>
        <w:t xml:space="preserve">, </w:t>
      </w:r>
      <w:r w:rsidRPr="00AB55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93D02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сельского поселения Максатихинского района Тверской области, 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3D02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8B42C2" w:rsidRPr="00AB553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8B42C2" w:rsidRPr="00AB5534" w:rsidRDefault="008B42C2" w:rsidP="00E53470">
      <w:pPr>
        <w:pStyle w:val="a3"/>
        <w:spacing w:after="0"/>
        <w:ind w:left="0"/>
        <w:jc w:val="both"/>
        <w:rPr>
          <w:sz w:val="24"/>
          <w:szCs w:val="24"/>
        </w:rPr>
      </w:pPr>
    </w:p>
    <w:p w:rsidR="008B42C2" w:rsidRPr="00AB5534" w:rsidRDefault="00871CD9" w:rsidP="00E534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4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B42C2" w:rsidRPr="00AB5534">
        <w:rPr>
          <w:rFonts w:ascii="Times New Roman" w:hAnsi="Times New Roman" w:cs="Times New Roman"/>
          <w:b/>
          <w:sz w:val="24"/>
          <w:szCs w:val="24"/>
        </w:rPr>
        <w:t>:</w:t>
      </w:r>
    </w:p>
    <w:p w:rsidR="008B42C2" w:rsidRPr="00AB5534" w:rsidRDefault="008B42C2" w:rsidP="00E5347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A2DC6" w:rsidRPr="00537B6B" w:rsidRDefault="008B42C2" w:rsidP="00537B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7B6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3A4F" w:rsidRPr="00537B6B">
        <w:rPr>
          <w:rFonts w:ascii="Times New Roman" w:hAnsi="Times New Roman" w:cs="Times New Roman"/>
          <w:bCs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493D02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="005B3A4F" w:rsidRPr="00537B6B">
        <w:rPr>
          <w:rFonts w:ascii="Times New Roman" w:hAnsi="Times New Roman" w:cs="Times New Roman"/>
          <w:bCs/>
          <w:sz w:val="24"/>
          <w:szCs w:val="24"/>
        </w:rPr>
        <w:t>сельского поселения и урегулированию конфликта интересов</w:t>
      </w:r>
      <w:r w:rsidR="00537B6B" w:rsidRPr="00537B6B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="007A2DC6" w:rsidRPr="00537B6B">
        <w:rPr>
          <w:rFonts w:ascii="Times New Roman" w:hAnsi="Times New Roman" w:cs="Times New Roman"/>
          <w:sz w:val="24"/>
          <w:szCs w:val="24"/>
        </w:rPr>
        <w:t xml:space="preserve"> </w:t>
      </w:r>
      <w:r w:rsidR="005B3A4F" w:rsidRPr="00537B6B">
        <w:rPr>
          <w:rFonts w:ascii="Times New Roman" w:hAnsi="Times New Roman" w:cs="Times New Roman"/>
          <w:sz w:val="24"/>
          <w:szCs w:val="24"/>
        </w:rPr>
        <w:t>(Приложение № 1</w:t>
      </w:r>
      <w:r w:rsidR="007A2DC6" w:rsidRPr="00537B6B">
        <w:rPr>
          <w:rFonts w:ascii="Times New Roman" w:hAnsi="Times New Roman" w:cs="Times New Roman"/>
          <w:sz w:val="24"/>
          <w:szCs w:val="24"/>
        </w:rPr>
        <w:t>)</w:t>
      </w:r>
      <w:r w:rsidR="0090139E" w:rsidRPr="00537B6B">
        <w:rPr>
          <w:rFonts w:ascii="Times New Roman" w:hAnsi="Times New Roman" w:cs="Times New Roman"/>
          <w:sz w:val="24"/>
          <w:szCs w:val="24"/>
        </w:rPr>
        <w:t>.</w:t>
      </w:r>
    </w:p>
    <w:p w:rsidR="00537B6B" w:rsidRDefault="00537B6B" w:rsidP="00537B6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FF">
        <w:rPr>
          <w:rFonts w:ascii="Times New Roman" w:hAnsi="Times New Roman"/>
          <w:sz w:val="24"/>
          <w:szCs w:val="24"/>
        </w:rPr>
        <w:t xml:space="preserve">Пункт 1 Постановления администрации </w:t>
      </w:r>
      <w:r w:rsidR="00493D02" w:rsidRPr="003B4FFF">
        <w:rPr>
          <w:rFonts w:ascii="Times New Roman" w:hAnsi="Times New Roman"/>
          <w:sz w:val="24"/>
          <w:szCs w:val="24"/>
        </w:rPr>
        <w:t xml:space="preserve">Малышевского </w:t>
      </w:r>
      <w:r w:rsidRPr="003B4FFF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B4FFF">
        <w:rPr>
          <w:rFonts w:ascii="Times New Roman" w:hAnsi="Times New Roman"/>
          <w:sz w:val="24"/>
          <w:szCs w:val="24"/>
        </w:rPr>
        <w:t xml:space="preserve">11.04.2016 </w:t>
      </w:r>
      <w:r w:rsidRPr="003B4FFF">
        <w:rPr>
          <w:rFonts w:ascii="Times New Roman" w:hAnsi="Times New Roman"/>
          <w:sz w:val="24"/>
          <w:szCs w:val="24"/>
        </w:rPr>
        <w:t xml:space="preserve">года № </w:t>
      </w:r>
      <w:r w:rsidR="003B4FFF">
        <w:rPr>
          <w:rFonts w:ascii="Times New Roman" w:hAnsi="Times New Roman"/>
          <w:sz w:val="24"/>
          <w:szCs w:val="24"/>
        </w:rPr>
        <w:t>26-па</w:t>
      </w:r>
      <w:r w:rsidRPr="003B4FFF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537B6B">
        <w:rPr>
          <w:rFonts w:ascii="Times New Roman" w:hAnsi="Times New Roman" w:cs="Times New Roman"/>
          <w:bCs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</w:t>
      </w:r>
      <w:r w:rsidR="00493D02">
        <w:rPr>
          <w:rFonts w:ascii="Times New Roman" w:hAnsi="Times New Roman" w:cs="Times New Roman"/>
          <w:bCs/>
          <w:sz w:val="24"/>
          <w:szCs w:val="24"/>
        </w:rPr>
        <w:t xml:space="preserve">Малышевского </w:t>
      </w:r>
      <w:r w:rsidRPr="00537B6B">
        <w:rPr>
          <w:rFonts w:ascii="Times New Roman" w:hAnsi="Times New Roman" w:cs="Times New Roman"/>
          <w:bCs/>
          <w:sz w:val="24"/>
          <w:szCs w:val="24"/>
        </w:rPr>
        <w:t>сельского поселения и урегулированию конфликта интересов</w:t>
      </w:r>
      <w:r w:rsidRPr="003B4FFF">
        <w:rPr>
          <w:rFonts w:ascii="Times New Roman" w:hAnsi="Times New Roman"/>
          <w:sz w:val="24"/>
          <w:szCs w:val="24"/>
        </w:rPr>
        <w:t>»</w:t>
      </w:r>
      <w:r w:rsidRPr="00433713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90139E" w:rsidRPr="00AB5534" w:rsidRDefault="006372B9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   3. </w:t>
      </w:r>
      <w:r w:rsidR="00D21D5D" w:rsidRPr="00AB553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в </w:t>
      </w:r>
      <w:r w:rsidR="00D21D5D" w:rsidRPr="00AB553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Максатихинского района, вкладка </w:t>
      </w:r>
      <w:r w:rsidR="00493D02">
        <w:rPr>
          <w:rFonts w:ascii="Times New Roman" w:hAnsi="Times New Roman" w:cs="Times New Roman"/>
          <w:sz w:val="24"/>
          <w:szCs w:val="24"/>
        </w:rPr>
        <w:t>Малышевское</w:t>
      </w:r>
      <w:r w:rsidR="00353215">
        <w:rPr>
          <w:rFonts w:ascii="Times New Roman" w:hAnsi="Times New Roman" w:cs="Times New Roman"/>
          <w:sz w:val="24"/>
          <w:szCs w:val="24"/>
        </w:rPr>
        <w:t xml:space="preserve"> </w:t>
      </w:r>
      <w:r w:rsidR="0002111E">
        <w:rPr>
          <w:rFonts w:ascii="Times New Roman" w:hAnsi="Times New Roman" w:cs="Times New Roman"/>
          <w:sz w:val="24"/>
          <w:szCs w:val="24"/>
        </w:rPr>
        <w:t>с</w:t>
      </w:r>
      <w:r w:rsidR="0090139E" w:rsidRPr="00AB5534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871CD9" w:rsidRPr="00AB5534">
        <w:rPr>
          <w:rFonts w:ascii="Times New Roman" w:hAnsi="Times New Roman" w:cs="Times New Roman"/>
          <w:sz w:val="24"/>
          <w:szCs w:val="24"/>
        </w:rPr>
        <w:t>.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9E" w:rsidRPr="00AB5534" w:rsidRDefault="00871CD9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  </w:t>
      </w:r>
      <w:r w:rsidR="006372B9" w:rsidRPr="00AB5534">
        <w:rPr>
          <w:rFonts w:ascii="Times New Roman" w:hAnsi="Times New Roman" w:cs="Times New Roman"/>
          <w:sz w:val="24"/>
          <w:szCs w:val="24"/>
        </w:rPr>
        <w:t>4.</w:t>
      </w:r>
      <w:r w:rsidR="0090139E" w:rsidRPr="00AB5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39E" w:rsidRPr="00AB5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139E" w:rsidRPr="00AB553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</w:t>
      </w:r>
      <w:r w:rsidRPr="00AB5534">
        <w:rPr>
          <w:rFonts w:ascii="Times New Roman" w:hAnsi="Times New Roman" w:cs="Times New Roman"/>
          <w:sz w:val="24"/>
          <w:szCs w:val="24"/>
        </w:rPr>
        <w:t xml:space="preserve"> </w:t>
      </w:r>
      <w:r w:rsidR="003B4F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139E" w:rsidRPr="00AB5534" w:rsidRDefault="00871CD9" w:rsidP="00E5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A9E" w:rsidRDefault="00793A9E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9E" w:rsidRDefault="00793A9E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D9" w:rsidRPr="00AB5534" w:rsidRDefault="00793A9E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71CD9" w:rsidRPr="00AB55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B42C2" w:rsidRPr="00E53470" w:rsidRDefault="00493D02" w:rsidP="00E5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="0002111E">
        <w:rPr>
          <w:rFonts w:ascii="Times New Roman" w:hAnsi="Times New Roman" w:cs="Times New Roman"/>
          <w:sz w:val="24"/>
          <w:szCs w:val="24"/>
        </w:rPr>
        <w:t>с</w:t>
      </w:r>
      <w:r w:rsidR="008B42C2" w:rsidRPr="00AB5534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</w:t>
      </w:r>
      <w:r w:rsidR="008B42C2" w:rsidRPr="00AB5534">
        <w:rPr>
          <w:rFonts w:ascii="Times New Roman" w:hAnsi="Times New Roman" w:cs="Times New Roman"/>
          <w:sz w:val="24"/>
          <w:szCs w:val="24"/>
        </w:rPr>
        <w:tab/>
      </w:r>
      <w:r w:rsidR="008B42C2" w:rsidRPr="00AB5534">
        <w:rPr>
          <w:rFonts w:ascii="Times New Roman" w:hAnsi="Times New Roman" w:cs="Times New Roman"/>
          <w:sz w:val="24"/>
          <w:szCs w:val="24"/>
        </w:rPr>
        <w:tab/>
      </w:r>
      <w:r w:rsidR="00D268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7B1D">
        <w:rPr>
          <w:rFonts w:ascii="Times New Roman" w:hAnsi="Times New Roman" w:cs="Times New Roman"/>
          <w:sz w:val="24"/>
          <w:szCs w:val="24"/>
        </w:rPr>
        <w:t xml:space="preserve">      </w:t>
      </w:r>
      <w:r w:rsidR="0035321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53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Баранов </w:t>
      </w:r>
      <w:r w:rsidR="00647B1D">
        <w:rPr>
          <w:rFonts w:ascii="Times New Roman" w:hAnsi="Times New Roman" w:cs="Times New Roman"/>
          <w:sz w:val="24"/>
          <w:szCs w:val="24"/>
        </w:rPr>
        <w:t xml:space="preserve"> </w:t>
      </w:r>
      <w:r w:rsidR="00D2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C2" w:rsidRPr="00E53470" w:rsidRDefault="008B42C2" w:rsidP="00E53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42C2" w:rsidRDefault="008B42C2" w:rsidP="008B42C2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8B42C2" w:rsidRDefault="008B42C2" w:rsidP="008B42C2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C376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 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E53470"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постановлению администрации </w:t>
      </w:r>
    </w:p>
    <w:p w:rsidR="008B42C2" w:rsidRPr="005C4390" w:rsidRDefault="00493D0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Малышевского </w:t>
      </w:r>
      <w:r w:rsidR="00D268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8B42C2"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ельского поселения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B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23.07.2018 г.  </w:t>
      </w:r>
      <w:r w:rsidRPr="005C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3B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44-па</w:t>
      </w:r>
    </w:p>
    <w:p w:rsidR="008B42C2" w:rsidRPr="005C4390" w:rsidRDefault="008B42C2" w:rsidP="005C43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42C2" w:rsidRPr="008E05C6" w:rsidRDefault="008B42C2" w:rsidP="008E05C6">
      <w:pPr>
        <w:pStyle w:val="Default"/>
      </w:pPr>
    </w:p>
    <w:p w:rsidR="005B3A4F" w:rsidRPr="008E05C6" w:rsidRDefault="005B3A4F" w:rsidP="008E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5C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53470" w:rsidRPr="008E05C6" w:rsidRDefault="005B3A4F" w:rsidP="008E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5C6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</w:t>
      </w:r>
      <w:r w:rsidR="00D2688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 </w:t>
      </w:r>
      <w:r w:rsidR="00493D02">
        <w:rPr>
          <w:rFonts w:ascii="Times New Roman" w:hAnsi="Times New Roman" w:cs="Times New Roman"/>
          <w:b/>
          <w:bCs/>
          <w:sz w:val="24"/>
          <w:szCs w:val="24"/>
        </w:rPr>
        <w:t xml:space="preserve">МАЛЫШЕВСКОГО </w:t>
      </w:r>
      <w:r w:rsidR="0092232C" w:rsidRPr="008E05C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8E05C6">
        <w:rPr>
          <w:rFonts w:ascii="Times New Roman" w:hAnsi="Times New Roman" w:cs="Times New Roman"/>
          <w:b/>
          <w:bCs/>
          <w:sz w:val="24"/>
          <w:szCs w:val="24"/>
        </w:rPr>
        <w:t xml:space="preserve"> И УРЕГУЛИРОВАНИЮ КОНФЛИКТА ИНТЕРЕСОВ</w:t>
      </w:r>
      <w:r w:rsidRPr="008E0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470" w:rsidRPr="008E05C6" w:rsidRDefault="005B3A4F" w:rsidP="008E05C6">
      <w:pPr>
        <w:widowControl w:val="0"/>
        <w:tabs>
          <w:tab w:val="left" w:pos="30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5C6">
        <w:rPr>
          <w:rFonts w:ascii="Times New Roman" w:hAnsi="Times New Roman" w:cs="Times New Roman"/>
          <w:sz w:val="24"/>
          <w:szCs w:val="24"/>
        </w:rPr>
        <w:tab/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54"/>
      <w:bookmarkEnd w:id="1"/>
      <w:r w:rsidRPr="008E05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493D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Малышевского </w:t>
      </w:r>
      <w:r w:rsidR="00D26882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и урегулированию конфликта интересов (далее - комиссия), образуемой в администрации </w:t>
      </w:r>
      <w:r w:rsidR="00493D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Малышевского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anchor="dst100094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25 декабря 2008 г. </w:t>
      </w:r>
      <w:r w:rsidR="008E05C6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№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8E05C6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«О противодействии коррупции»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55"/>
      <w:bookmarkEnd w:id="2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Комисси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своей деятельности руководствуются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 актами Тверской области и </w:t>
      </w:r>
      <w:r w:rsidR="00493D0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Малышевского </w:t>
      </w:r>
      <w:r w:rsidR="00D26882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ельского поселения, настоящим Положением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56"/>
      <w:bookmarkEnd w:id="3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Основной задачей комисси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является содействие 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57"/>
      <w:bookmarkEnd w:id="4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в обеспечении соблюдения 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от 25 декабря 2008 г. </w:t>
      </w:r>
      <w:r w:rsidR="008E05C6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другими федеральными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dst10019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(далее - требования к служебному поведению и (или) требования об урегулировании конфликта интересов);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58"/>
      <w:bookmarkEnd w:id="5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в осуществлении в </w:t>
      </w:r>
      <w:r w:rsidR="0055721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 по предупреждению коррупции.</w:t>
      </w:r>
    </w:p>
    <w:p w:rsidR="0092232C" w:rsidRPr="006C0D3D" w:rsidRDefault="0055721D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59"/>
      <w:bookmarkEnd w:id="6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Комиссия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рассматрива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служащих, замещающих должности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службы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6ABB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32C" w:rsidRPr="006C0D3D" w:rsidRDefault="00386ABB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60"/>
      <w:bookmarkEnd w:id="7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5.</w:t>
      </w:r>
      <w:bookmarkStart w:id="8" w:name="dst100061"/>
      <w:bookmarkEnd w:id="8"/>
      <w:r w:rsidR="00D2149D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9" w:name="dst100062"/>
      <w:bookmarkEnd w:id="9"/>
      <w:r w:rsid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омиссия образуется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Указанным актом утверждаются состав комиссии и порядок ее работы.</w:t>
      </w:r>
    </w:p>
    <w:p w:rsidR="0092232C" w:rsidRPr="006C0D3D" w:rsidRDefault="006C0D3D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63"/>
      <w:bookmarkEnd w:id="1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состав комиссии входят председатель комиссии, его заместитель, назначаемый</w:t>
      </w:r>
      <w:r w:rsidR="00386ABB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Главой администрации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из числа членов комиссии, замещающих должности </w:t>
      </w:r>
      <w:r w:rsidR="00386ABB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службы в </w:t>
      </w:r>
      <w:r w:rsidR="00386ABB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32C" w:rsidRPr="006C0D3D" w:rsidRDefault="0074464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64"/>
      <w:bookmarkStart w:id="12" w:name="dst100073"/>
      <w:bookmarkEnd w:id="11"/>
      <w:bookmarkEnd w:id="12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7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Число членов комиссии, не замещающих должности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2232C" w:rsidRPr="006C0D3D" w:rsidRDefault="0074464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74"/>
      <w:bookmarkEnd w:id="13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8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32C" w:rsidRPr="006C0D3D" w:rsidRDefault="0074464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100075"/>
      <w:bookmarkEnd w:id="14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9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В заседаниях комиссии с правом совещательного голоса участвуют: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76"/>
      <w:bookmarkEnd w:id="15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непосредственный руководитель </w:t>
      </w:r>
      <w:r w:rsidR="007446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председателем комиссии два </w:t>
      </w:r>
      <w:r w:rsidR="007446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служащих, замещающих в </w:t>
      </w:r>
      <w:r w:rsidR="007446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должности </w:t>
      </w:r>
      <w:r w:rsidR="007446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муниципальной с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лужбы, аналогичные должности, замещаемой </w:t>
      </w:r>
      <w:r w:rsidR="007446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служащим, в отношении которого комиссией рассматривается этот вопрос;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077"/>
      <w:bookmarkEnd w:id="16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другие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служащие, замещающие должности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; специалисты, которые могут дать пояснения по вопросам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и вопросам, рассматриваемым комиссией; должностные лица других </w:t>
      </w:r>
      <w:r w:rsid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органов, органов местного самоуправления; представители заинтересованных организаций; </w:t>
      </w:r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представитель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078"/>
      <w:bookmarkEnd w:id="17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0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недопустимо.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79"/>
      <w:bookmarkEnd w:id="18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080"/>
      <w:bookmarkEnd w:id="19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1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Основаниями для проведения заседания комиссии являются: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0" w:name="dst100081"/>
      <w:bookmarkEnd w:id="20"/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представление </w:t>
      </w:r>
      <w:r w:rsidR="00924AA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EB3419" w:rsidRPr="006C0D3D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о</w:t>
      </w:r>
      <w:r w:rsidR="00D85B37" w:rsidRPr="006C0D3D">
        <w:rPr>
          <w:rFonts w:ascii="Times New Roman" w:hAnsi="Times New Roman" w:cs="Times New Roman"/>
          <w:sz w:val="24"/>
          <w:szCs w:val="24"/>
        </w:rPr>
        <w:t xml:space="preserve"> </w:t>
      </w:r>
      <w:r w:rsidR="00D85B37" w:rsidRPr="006C0D3D">
        <w:rPr>
          <w:rFonts w:ascii="Times New Roman" w:hAnsi="Times New Roman" w:cs="Times New Roman"/>
          <w:color w:val="000000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</w:t>
      </w:r>
      <w:r w:rsidRPr="006C0D3D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утвержденного</w:t>
      </w:r>
      <w:r w:rsidR="00B15511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="00B15511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0D3D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100082"/>
      <w:bookmarkEnd w:id="21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представлении 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 недостоверных или неполных сведений, предусмотренных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anchor="dst100037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AB5DDB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названного Положения;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2" w:name="dst100083"/>
      <w:bookmarkEnd w:id="22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B15511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служащим требований к служ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ебному поведению и (или) требований об урегулировании конфликта интересов;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0084"/>
      <w:bookmarkEnd w:id="23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либо должностному лицу 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ответственному за работу по профилактике коррупционных и иных правонарушений, в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порядке, установленном нормативным правовым актом 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085"/>
      <w:bookmarkEnd w:id="24"/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обращение гражданина, замещавшего в 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="00B15511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службы, включенную в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перечень должностей</w:t>
      </w:r>
      <w:r w:rsidRPr="006C0D3D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утвержденный </w:t>
      </w:r>
      <w:r w:rsidR="00D85B37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15511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02BD4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службы;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25" w:name="dst100086"/>
      <w:bookmarkEnd w:id="25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служащего о невозможности по объективным причинам предст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6BFD" w:rsidRPr="006C0D3D" w:rsidRDefault="006C0D3D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заявление муниципального </w:t>
      </w:r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>служащего о невозможности выполнить требования Федерального </w:t>
      </w:r>
      <w:hyperlink r:id="rId12" w:anchor="dst0" w:history="1">
        <w:r w:rsidR="009A6BFD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 от 7 мая 2013 г. N 79-ФЗ "О запрете отдельным категориям лиц </w:t>
      </w:r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6BFD" w:rsidRPr="009A6BFD" w:rsidRDefault="009A6BFD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D3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6C0D3D" w:rsidRPr="006C0D3D">
        <w:rPr>
          <w:rFonts w:ascii="Times New Roman" w:eastAsia="Times New Roman" w:hAnsi="Times New Roman" w:cs="Times New Roman"/>
          <w:sz w:val="24"/>
          <w:szCs w:val="24"/>
        </w:rPr>
        <w:t>муниципального с</w:t>
      </w:r>
      <w:r w:rsidRPr="006C0D3D">
        <w:rPr>
          <w:rFonts w:ascii="Times New Roman" w:eastAsia="Times New Roman" w:hAnsi="Times New Roman" w:cs="Times New Roman"/>
          <w:sz w:val="24"/>
          <w:szCs w:val="24"/>
        </w:rPr>
        <w:t>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st100145"/>
      <w:bookmarkStart w:id="27" w:name="dst100087"/>
      <w:bookmarkEnd w:id="26"/>
      <w:bookmarkEnd w:id="27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представление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или любого члена комиссии, касающееся обеспечения соблюдения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лужащим требований к служебному поведению и (или) требований об урегулировании конфликта интересов либо осуществления в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 по предупреждению коррупции;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100138"/>
      <w:bookmarkEnd w:id="28"/>
      <w:proofErr w:type="gramStart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г) представление материалов проверки, свидетельствующих о представлении </w:t>
      </w:r>
      <w:r w:rsidR="000638E0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dst100028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от 3 декабря 2012 г. </w:t>
      </w:r>
      <w:r w:rsidR="00AB5DDB" w:rsidRPr="006C0D3D">
        <w:rPr>
          <w:rStyle w:val="blk"/>
          <w:rFonts w:ascii="Times New Roman" w:hAnsi="Times New Roman" w:cs="Times New Roman"/>
          <w:sz w:val="24"/>
          <w:szCs w:val="24"/>
        </w:rPr>
        <w:t>№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230-ФЗ </w:t>
      </w:r>
      <w:r w:rsidR="00AB5DDB" w:rsidRPr="006C0D3D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0638E0" w:rsidRPr="006C0D3D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0638E0" w:rsidRPr="006C0D3D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0638E0" w:rsidRPr="006C0D3D">
        <w:rPr>
          <w:rStyle w:val="blk"/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100146"/>
      <w:bookmarkEnd w:id="29"/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поступившее в соответствии с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anchor="dst3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25 декабря 2008 г. </w:t>
      </w:r>
      <w:r w:rsidR="00AB5DDB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№ 273-ФЗ «О противодействии коррупции»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anchor="dst171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 в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</w:t>
      </w:r>
      <w:proofErr w:type="gramEnd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в его должностные (служебные) обязанности, исполняемые во время замещения должности в</w:t>
      </w:r>
      <w:r w:rsidR="00B02BD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некоммерческой организации комиссией не рассматривался.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088"/>
      <w:bookmarkEnd w:id="30"/>
      <w:r w:rsidRPr="006C0D3D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6BFD" w:rsidRPr="006C0D3D" w:rsidRDefault="0092232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2"/>
      <w:bookmarkEnd w:id="31"/>
      <w:r w:rsidRPr="006C0D3D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Обращение, указанное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AB5DDB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AB5DDB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CF1BA8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Положения, подается гражданином, замещавшим должность 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службы в 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ю, 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должностному лицу, ответственному за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профилактик</w:t>
      </w:r>
      <w:r w:rsidR="00CF1BA8" w:rsidRPr="006C0D3D">
        <w:rPr>
          <w:rStyle w:val="blk"/>
          <w:rFonts w:ascii="Times New Roman" w:hAnsi="Times New Roman" w:cs="Times New Roman"/>
          <w:sz w:val="24"/>
          <w:szCs w:val="24"/>
        </w:rPr>
        <w:t>у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коррупционных и иных правонарушений. </w:t>
      </w:r>
      <w:proofErr w:type="gramStart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</w:t>
      </w:r>
      <w:r w:rsidR="000307FA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>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гражданско-правовой), </w:t>
      </w:r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предполагаемый срок его действия, сумма оплаты за выполнение (оказание) по договору работ (услуг).</w:t>
      </w:r>
      <w:proofErr w:type="gramEnd"/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Главой администрации или иным лицом,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7" w:anchor="dst28" w:history="1">
        <w:r w:rsidR="009A6BFD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9A6BFD" w:rsidRPr="006C0D3D">
        <w:rPr>
          <w:rStyle w:val="blk"/>
          <w:rFonts w:ascii="Times New Roman" w:hAnsi="Times New Roman" w:cs="Times New Roman"/>
          <w:sz w:val="24"/>
          <w:szCs w:val="24"/>
        </w:rPr>
        <w:t> Федерального закона от 25 декабря 2008 г. N 273-ФЗ "О противодействии коррупции".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dst3"/>
      <w:bookmarkEnd w:id="32"/>
      <w:r w:rsidRPr="006C0D3D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>5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Обращение, указанное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FE36D6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Положения, может быть подано 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>муниципальным с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лужащим, планирующим свое увольнение с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0307FA" w:rsidRPr="006C0D3D" w:rsidRDefault="0092232C" w:rsidP="006C0D3D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3" w:name="dst4"/>
      <w:bookmarkEnd w:id="33"/>
      <w:r w:rsidRPr="006C0D3D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>6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0307FA" w:rsidRPr="006C0D3D">
        <w:rPr>
          <w:rStyle w:val="blk"/>
          <w:rFonts w:ascii="Times New Roman" w:hAnsi="Times New Roman" w:cs="Times New Roman"/>
          <w:sz w:val="24"/>
          <w:szCs w:val="24"/>
        </w:rPr>
        <w:t>Уведомление, указанное в </w:t>
      </w:r>
      <w:hyperlink r:id="rId19" w:anchor="dst1" w:history="1">
        <w:r w:rsidR="000307FA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12</w:t>
        </w:r>
      </w:hyperlink>
      <w:r w:rsidR="000307FA"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рассматривается лицом,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20" w:anchor="dst28" w:history="1">
        <w:r w:rsidR="000307FA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0307FA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 Федерального закона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от 25 декабря 2008 г. 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№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273-ФЗ 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0307FA" w:rsidRPr="006C0D3D" w:rsidRDefault="000307FA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17. Уведомление, указанное в </w:t>
      </w:r>
      <w:hyperlink r:id="rId21" w:anchor="dst10015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пятом подпункта "б" пункта 12</w:t>
        </w:r>
      </w:hyperlink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Положения, рассматривается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лицом, ответственным за профилактику коррупционных и иных правонарушений, </w:t>
      </w:r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осуществляет подготовку мотивированного заключения по результатам рассмотрения уведомления.</w:t>
      </w:r>
    </w:p>
    <w:p w:rsidR="000307FA" w:rsidRPr="006C0D3D" w:rsidRDefault="000307FA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proofErr w:type="gramStart"/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22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втором подпункта "б" пункта 12</w:t>
        </w:r>
      </w:hyperlink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Положения, или уведомлений, указанных в </w:t>
      </w:r>
      <w:hyperlink r:id="rId23" w:anchor="dst10015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пятом подпункта "б"</w:t>
        </w:r>
      </w:hyperlink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4" w:anchor="dst10014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подпункте "д" пункта 12</w:t>
        </w:r>
      </w:hyperlink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Положения,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лицо, ответственное за профилактику коррупционных и иных правонарушений</w:t>
      </w:r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047E7C"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</w:t>
      </w:r>
      <w:proofErr w:type="gramEnd"/>
      <w:r w:rsidR="00047E7C"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0D3D">
        <w:rPr>
          <w:rFonts w:ascii="Times New Roman" w:hAnsi="Times New Roman" w:cs="Times New Roman"/>
          <w:sz w:val="24"/>
          <w:szCs w:val="24"/>
          <w:shd w:val="clear" w:color="auto" w:fill="FFFFFF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47E7C" w:rsidRPr="006C0D3D" w:rsidRDefault="00047E7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sz w:val="24"/>
          <w:szCs w:val="24"/>
        </w:rPr>
        <w:t>19. Мотивированные заключения, предусмотренные </w:t>
      </w:r>
      <w:hyperlink r:id="rId25" w:anchor="dst100154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14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26" w:anchor="dst10015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27" w:anchor="dst10015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должны содержать:</w:t>
      </w:r>
    </w:p>
    <w:p w:rsidR="00047E7C" w:rsidRPr="006C0D3D" w:rsidRDefault="00047E7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0171"/>
      <w:bookmarkEnd w:id="34"/>
      <w:r w:rsidRPr="006C0D3D">
        <w:rPr>
          <w:rStyle w:val="blk"/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 </w:t>
      </w:r>
      <w:hyperlink r:id="rId28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29" w:anchor="dst10015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</w:t>
        </w:r>
        <w:proofErr w:type="spellStart"/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б"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и</w:t>
      </w:r>
      <w:proofErr w:type="spellEnd"/>
      <w:r w:rsidRPr="006C0D3D">
        <w:rPr>
          <w:rStyle w:val="blk"/>
          <w:rFonts w:ascii="Times New Roman" w:hAnsi="Times New Roman" w:cs="Times New Roman"/>
          <w:sz w:val="24"/>
          <w:szCs w:val="24"/>
        </w:rPr>
        <w:t> </w:t>
      </w:r>
      <w:hyperlink r:id="rId30" w:anchor="dst10014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047E7C" w:rsidRPr="006C0D3D" w:rsidRDefault="00047E7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dst100172"/>
      <w:bookmarkEnd w:id="35"/>
      <w:r w:rsidRPr="006C0D3D">
        <w:rPr>
          <w:rStyle w:val="blk"/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7E7C" w:rsidRPr="006C0D3D" w:rsidRDefault="00047E7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dst100173"/>
      <w:bookmarkEnd w:id="36"/>
      <w:r w:rsidRPr="006C0D3D">
        <w:rPr>
          <w:rStyle w:val="blk"/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1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32" w:anchor="dst10015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33" w:anchor="dst10014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="005B52F2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а также рекомендации для принятия одного из решений в соответствии с </w:t>
      </w:r>
      <w:hyperlink r:id="rId34" w:anchor="dst100102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  <w:r w:rsidR="00026F71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35" w:anchor="dst100164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026F71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, 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31 н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астоящего Положения или иного решения.</w:t>
      </w:r>
    </w:p>
    <w:p w:rsidR="00047E7C" w:rsidRPr="006C0D3D" w:rsidRDefault="00047E7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32C" w:rsidRPr="006C0D3D" w:rsidRDefault="005B52F2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dst100089"/>
      <w:bookmarkEnd w:id="37"/>
      <w:r w:rsidRPr="006C0D3D">
        <w:rPr>
          <w:rStyle w:val="blk"/>
          <w:rFonts w:ascii="Times New Roman" w:hAnsi="Times New Roman" w:cs="Times New Roman"/>
          <w:sz w:val="24"/>
          <w:szCs w:val="24"/>
        </w:rPr>
        <w:t>20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FE36D6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Администрации,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5B52F2" w:rsidRPr="006C0D3D" w:rsidRDefault="0092232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dst5"/>
      <w:bookmarkEnd w:id="38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а) </w:t>
      </w:r>
      <w:r w:rsidR="005B52F2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="005B52F2"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информации, за исключением случаев, предусмотренных </w:t>
      </w:r>
      <w:hyperlink r:id="rId36" w:anchor="dst6" w:history="1">
        <w:r w:rsidR="005B52F2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="00423B44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5B52F2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5B52F2"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r w:rsidR="00423B44" w:rsidRPr="006C0D3D">
        <w:rPr>
          <w:rStyle w:val="blk"/>
          <w:rFonts w:ascii="Times New Roman" w:hAnsi="Times New Roman" w:cs="Times New Roman"/>
          <w:sz w:val="24"/>
          <w:szCs w:val="24"/>
        </w:rPr>
        <w:t>20.2</w:t>
      </w:r>
      <w:r w:rsidR="005B52F2"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92232C" w:rsidRPr="006C0D3D" w:rsidRDefault="005B52F2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39" w:name="dst100091"/>
      <w:bookmarkEnd w:id="39"/>
      <w:proofErr w:type="gramStart"/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организует ознакомление </w:t>
      </w:r>
      <w:r w:rsidR="00B92D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92D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Администрацию, либо должно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стному лицу</w:t>
      </w:r>
      <w:r w:rsidR="00B92D4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dst100092"/>
      <w:bookmarkEnd w:id="40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37" w:anchor="dst100077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</w:t>
        </w:r>
        <w:r w:rsidR="00B92D4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наст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3B44" w:rsidRPr="006C0D3D" w:rsidRDefault="00423B44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dst6"/>
      <w:bookmarkEnd w:id="41"/>
      <w:r w:rsidRPr="006C0D3D">
        <w:rPr>
          <w:rStyle w:val="blk"/>
          <w:rFonts w:ascii="Times New Roman" w:hAnsi="Times New Roman" w:cs="Times New Roman"/>
          <w:sz w:val="24"/>
          <w:szCs w:val="24"/>
        </w:rPr>
        <w:t>20.1. Заседание комиссии по рассмотрению заявлений, указанных в </w:t>
      </w:r>
      <w:hyperlink r:id="rId38" w:anchor="dst10008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39" w:anchor="dst10014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3B44" w:rsidRPr="006C0D3D" w:rsidRDefault="00423B44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sz w:val="24"/>
          <w:szCs w:val="24"/>
        </w:rPr>
        <w:t>20.2. Уведомление, указанное в </w:t>
      </w:r>
      <w:hyperlink r:id="rId40" w:anchor="dst1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как правило, рассматривается на очередном (плановом) заседании комиссии.</w:t>
      </w:r>
    </w:p>
    <w:p w:rsidR="00423B44" w:rsidRPr="006C0D3D" w:rsidRDefault="00B92D4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dst100147"/>
      <w:bookmarkEnd w:id="42"/>
      <w:r w:rsidRPr="006C0D3D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423B44" w:rsidRPr="006C0D3D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423B44" w:rsidRPr="006C0D3D">
        <w:rPr>
          <w:rStyle w:val="blk"/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1" w:anchor="dst100084" w:history="1">
        <w:r w:rsidR="00423B44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12</w:t>
        </w:r>
      </w:hyperlink>
      <w:r w:rsidR="00423B44"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Положения.</w:t>
      </w:r>
    </w:p>
    <w:p w:rsidR="00423B44" w:rsidRPr="006C0D3D" w:rsidRDefault="00423B44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dst100161"/>
      <w:bookmarkEnd w:id="43"/>
      <w:r w:rsidRPr="006C0D3D">
        <w:rPr>
          <w:rStyle w:val="blk"/>
          <w:rFonts w:ascii="Times New Roman" w:hAnsi="Times New Roman" w:cs="Times New Roman"/>
          <w:sz w:val="24"/>
          <w:szCs w:val="24"/>
        </w:rPr>
        <w:t>21.1. Заседания комиссии могут проводиться в отсутствие муниципального  служащего или гражданина в случае:</w:t>
      </w:r>
    </w:p>
    <w:p w:rsidR="00423B44" w:rsidRPr="006C0D3D" w:rsidRDefault="00423B44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dst100162"/>
      <w:bookmarkEnd w:id="44"/>
      <w:r w:rsidRPr="006C0D3D">
        <w:rPr>
          <w:rStyle w:val="blk"/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 </w:t>
      </w:r>
      <w:hyperlink r:id="rId42" w:anchor="dst100084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23B44" w:rsidRPr="006C0D3D" w:rsidRDefault="00423B44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dst100163"/>
      <w:bookmarkEnd w:id="45"/>
      <w:r w:rsidRPr="006C0D3D">
        <w:rPr>
          <w:rStyle w:val="blk"/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232C" w:rsidRPr="006C0D3D" w:rsidRDefault="00423B44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6" w:name="dst9"/>
      <w:bookmarkEnd w:id="46"/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На заседании комиссии заслушиваются пояснения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служащего или гражданина, замещавшего должность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службы в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2232C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0095"/>
      <w:bookmarkEnd w:id="47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423B4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dst100096"/>
      <w:bookmarkEnd w:id="48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423B4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4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3" w:anchor="dst100082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1C4C75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dst100097"/>
      <w:bookmarkEnd w:id="49"/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установить, что сведения, представленные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муниципальным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 в соответствии с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4" w:anchor="dst100037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B598E" w:rsidRPr="006C0D3D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="006B598E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о</w:t>
      </w:r>
      <w:r w:rsidR="006B598E" w:rsidRPr="006C0D3D">
        <w:rPr>
          <w:rFonts w:ascii="Times New Roman" w:hAnsi="Times New Roman" w:cs="Times New Roman"/>
          <w:sz w:val="24"/>
          <w:szCs w:val="24"/>
        </w:rPr>
        <w:t xml:space="preserve"> </w:t>
      </w:r>
      <w:r w:rsidR="006B598E" w:rsidRPr="006C0D3D">
        <w:rPr>
          <w:rFonts w:ascii="Times New Roman" w:hAnsi="Times New Roman" w:cs="Times New Roman"/>
          <w:color w:val="000000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="006B598E" w:rsidRPr="006C0D3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требований к служебному поведению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6B598E" w:rsidRPr="006C0D3D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 w:rsidR="006C0D3D" w:rsidRPr="006C0D3D">
        <w:rPr>
          <w:rStyle w:val="blk"/>
          <w:rFonts w:ascii="Times New Roman" w:hAnsi="Times New Roman" w:cs="Times New Roman"/>
          <w:sz w:val="24"/>
          <w:szCs w:val="24"/>
        </w:rPr>
        <w:t>м Администрации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dst100098"/>
      <w:bookmarkEnd w:id="50"/>
      <w:proofErr w:type="gramStart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б) установить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что сведения, представленные муниципальным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служащим в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соответствии с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5" w:anchor="dst100037" w:history="1"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Положения, названного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6" w:anchor="dst100097" w:history="1"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настоящего пункта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, я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вляются недостоверными и (или) неполными.</w:t>
      </w:r>
      <w:proofErr w:type="gramEnd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этом случае комиссия рекомендует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dst100099"/>
      <w:bookmarkEnd w:id="51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423B44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5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абзаце</w:t>
      </w:r>
      <w:r w:rsidR="00C163EE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третьем подпункта «а»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пункта 12</w:t>
      </w:r>
      <w:r w:rsidRPr="006C0D3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dst100100"/>
      <w:bookmarkEnd w:id="52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ус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тановить, что муниципальный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dst100101"/>
      <w:bookmarkEnd w:id="53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установить, что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указать 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на недопустимость нарушения требований к служебному поведению и (или) требований об урегулировании конфликта интересо</w:t>
      </w:r>
      <w:r w:rsidR="001C4C75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либо применить к муниципальному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dst100102"/>
      <w:bookmarkEnd w:id="54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0231D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6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По итогам рассмотрения вопроса, указанного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7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dst100103"/>
      <w:bookmarkEnd w:id="55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56" w:name="dst100104"/>
      <w:bookmarkEnd w:id="56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обязанности, и мотивировать свой отказ.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dst100105"/>
      <w:bookmarkEnd w:id="57"/>
      <w:r w:rsidRPr="006C0D3D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0231D8" w:rsidRPr="006C0D3D">
        <w:rPr>
          <w:rStyle w:val="blk"/>
          <w:rFonts w:ascii="Times New Roman" w:hAnsi="Times New Roman" w:cs="Times New Roman"/>
          <w:sz w:val="24"/>
          <w:szCs w:val="24"/>
        </w:rPr>
        <w:t>7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8" w:anchor="dst100086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dst100106"/>
      <w:bookmarkEnd w:id="58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признать, что причина непредставления 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dst100107"/>
      <w:bookmarkEnd w:id="59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признать, что причина непредставления 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муниципальным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принять меры по представлению указанных сведений;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dst100108"/>
      <w:bookmarkEnd w:id="60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в) признать, что причина непредставления 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муниципальным с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Главе администрации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применить к </w:t>
      </w:r>
      <w:r w:rsidR="000138AF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служащему конкретную меру ответственности.</w:t>
      </w:r>
    </w:p>
    <w:p w:rsidR="000231D8" w:rsidRPr="006C0D3D" w:rsidRDefault="0092232C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dst100139"/>
      <w:bookmarkEnd w:id="61"/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2</w:t>
      </w:r>
      <w:r w:rsidR="000231D8"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8</w:t>
      </w:r>
      <w:r w:rsidRPr="006C0D3D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="000231D8" w:rsidRPr="006C0D3D">
        <w:rPr>
          <w:rStyle w:val="10"/>
          <w:rFonts w:ascii="Times New Roman" w:eastAsiaTheme="minorEastAsia" w:hAnsi="Times New Roman"/>
          <w:color w:val="333333"/>
          <w:szCs w:val="24"/>
        </w:rPr>
        <w:t xml:space="preserve"> </w:t>
      </w:r>
      <w:r w:rsidR="000231D8" w:rsidRPr="006C0D3D">
        <w:rPr>
          <w:rStyle w:val="blk"/>
          <w:rFonts w:ascii="Times New Roman" w:hAnsi="Times New Roman" w:cs="Times New Roman"/>
          <w:sz w:val="24"/>
          <w:szCs w:val="24"/>
        </w:rPr>
        <w:t>По итогам рассмотрения вопроса, указанного в </w:t>
      </w:r>
      <w:hyperlink r:id="rId49" w:anchor="dst100145" w:history="1">
        <w:r w:rsidR="000231D8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12</w:t>
        </w:r>
      </w:hyperlink>
      <w:r w:rsidR="000231D8"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комиссия принимает одно из следующих решений: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dst100149"/>
      <w:bookmarkEnd w:id="62"/>
      <w:r w:rsidRPr="006C0D3D">
        <w:rPr>
          <w:rStyle w:val="blk"/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 </w:t>
      </w:r>
      <w:hyperlink r:id="rId50" w:anchor="dst0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dst100150"/>
      <w:bookmarkEnd w:id="63"/>
      <w:r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б) признать, что обстоятельства, препятствующие выполнению требований Федерального </w:t>
      </w:r>
      <w:hyperlink r:id="rId51" w:anchor="dst0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sz w:val="24"/>
          <w:szCs w:val="24"/>
        </w:rPr>
        <w:t>29.</w:t>
      </w:r>
      <w:r w:rsidRPr="006C0D3D">
        <w:rPr>
          <w:rStyle w:val="10"/>
          <w:rFonts w:ascii="Times New Roman" w:eastAsiaTheme="minorEastAsia" w:hAnsi="Times New Roman"/>
          <w:szCs w:val="24"/>
        </w:rPr>
        <w:t xml:space="preserve">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По итогам рассмотрения вопроса, указанного в </w:t>
      </w:r>
      <w:hyperlink r:id="rId52" w:anchor="dst100153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12</w:t>
        </w:r>
      </w:hyperlink>
      <w:r w:rsidRPr="006C0D3D">
        <w:rPr>
          <w:rStyle w:val="blk"/>
          <w:rFonts w:ascii="Times New Roman" w:hAnsi="Times New Roman" w:cs="Times New Roman"/>
          <w:sz w:val="24"/>
          <w:szCs w:val="24"/>
        </w:rPr>
        <w:t> настоящего Положения, комиссия принимает одно из следующих решений: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dst100165"/>
      <w:bookmarkEnd w:id="64"/>
      <w:r w:rsidRPr="006C0D3D">
        <w:rPr>
          <w:rStyle w:val="blk"/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dst100166"/>
      <w:bookmarkEnd w:id="65"/>
      <w:r w:rsidRPr="006C0D3D">
        <w:rPr>
          <w:rStyle w:val="blk"/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0231D8" w:rsidRPr="006C0D3D" w:rsidRDefault="000231D8" w:rsidP="006C0D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dst100167"/>
      <w:bookmarkEnd w:id="66"/>
      <w:r w:rsidRPr="006C0D3D">
        <w:rPr>
          <w:rStyle w:val="blk"/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2232C" w:rsidRPr="006C0D3D" w:rsidRDefault="001B1383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sz w:val="24"/>
          <w:szCs w:val="24"/>
        </w:rPr>
        <w:t>30.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3" w:anchor="dst100138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C163EE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«г»</w:t>
        </w:r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dst100140"/>
      <w:bookmarkEnd w:id="67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>муниципальным с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лужащим в соответствии с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4" w:anchor="dst100028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Федерального закона «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C0D3D">
        <w:rPr>
          <w:rStyle w:val="blk"/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ц их доходам»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68" w:name="dst100141"/>
      <w:bookmarkEnd w:id="68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>муниципальным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служащим в соответствии с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5" w:anchor="dst100028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C0D3D">
        <w:rPr>
          <w:rStyle w:val="blk"/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C163EE" w:rsidRPr="006C0D3D">
        <w:rPr>
          <w:rStyle w:val="blk"/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применить к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служащему конкретную меру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ответственности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и (или) направить материалы, полученные в результате осуществления </w:t>
      </w:r>
      <w:proofErr w:type="gramStart"/>
      <w:r w:rsidRPr="006C0D3D">
        <w:rPr>
          <w:rStyle w:val="blk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26F71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C0D3D">
        <w:rPr>
          <w:rStyle w:val="blk"/>
          <w:rFonts w:ascii="Times New Roman" w:hAnsi="Times New Roman" w:cs="Times New Roman"/>
          <w:sz w:val="24"/>
          <w:szCs w:val="24"/>
        </w:rPr>
        <w:t>31.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6" w:anchor="dst1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«д» пункта 12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26F71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69" w:name="dst11"/>
      <w:bookmarkEnd w:id="69"/>
      <w:r w:rsidRPr="006C0D3D">
        <w:rPr>
          <w:rStyle w:val="blk"/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6F71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0" w:name="dst12"/>
      <w:bookmarkEnd w:id="70"/>
      <w:r w:rsidRPr="006C0D3D">
        <w:rPr>
          <w:rStyle w:val="blk"/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7" w:anchor="dst28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2232C" w:rsidRPr="006C0D3D" w:rsidRDefault="001B1383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dst100148"/>
      <w:bookmarkEnd w:id="71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bookmarkStart w:id="72" w:name="dst100151"/>
      <w:bookmarkEnd w:id="72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По итогам рассмотрения вопросов, указанных в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8" w:anchor="dst100081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 w:rsidR="000F67E7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="000F67E7" w:rsidRPr="006C0D3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F67E7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hyperlink r:id="rId59" w:anchor="dst100084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</w:hyperlink>
      <w:r w:rsidR="000F67E7" w:rsidRPr="006C0D3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0" w:anchor="dst100138" w:history="1">
        <w:r w:rsidR="000F67E7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gramStart"/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proofErr w:type="gramEnd"/>
      </w:hyperlink>
      <w:r w:rsidR="000F67E7" w:rsidRPr="006C0D3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1" w:anchor="dst100146" w:history="1">
        <w:r w:rsidR="000F67E7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«д»</w:t>
        </w:r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2" w:anchor="dst100096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apple-converted-space"/>
          <w:rFonts w:ascii="Times New Roman" w:hAnsi="Times New Roman" w:cs="Times New Roman"/>
          <w:sz w:val="24"/>
          <w:szCs w:val="24"/>
        </w:rPr>
        <w:t>1</w:t>
      </w:r>
      <w:r w:rsidR="002A6CAB" w:rsidRPr="006C0D3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dst100152"/>
      <w:bookmarkStart w:id="74" w:name="dst100110"/>
      <w:bookmarkEnd w:id="73"/>
      <w:bookmarkEnd w:id="74"/>
      <w:r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3</w:t>
      </w:r>
      <w:r w:rsidR="001B1383"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3" w:anchor="dst100087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«в»</w:t>
        </w:r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dst100111"/>
      <w:bookmarkEnd w:id="75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Администрации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>Главе администрации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6" w:name="dst100112"/>
      <w:bookmarkEnd w:id="76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. Решения комиссии по вопросам, указанным в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4" w:anchor="dst100080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7" w:name="dst100113"/>
      <w:bookmarkEnd w:id="77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6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5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376D5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0138AF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0138AF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настоящего Положения, для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</w:t>
      </w:r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6" w:anchor="dst100085" w:history="1"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C376D5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C376D5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D55A36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носит обязательный характер.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dst100114"/>
      <w:bookmarkEnd w:id="78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7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dst100115"/>
      <w:bookmarkEnd w:id="79"/>
      <w:r w:rsidRPr="006C0D3D">
        <w:rPr>
          <w:rStyle w:val="blk"/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0" w:name="dst100116"/>
      <w:bookmarkEnd w:id="80"/>
      <w:r w:rsidRPr="006C0D3D">
        <w:rPr>
          <w:rStyle w:val="blk"/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dst100117"/>
      <w:bookmarkEnd w:id="81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муниципальному с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лужащему претензии, материалы, на которых они основываются;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dst100118"/>
      <w:bookmarkEnd w:id="82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dst100119"/>
      <w:bookmarkEnd w:id="83"/>
      <w:r w:rsidRPr="006C0D3D">
        <w:rPr>
          <w:rStyle w:val="blk"/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4" w:name="dst100120"/>
      <w:bookmarkEnd w:id="84"/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Администрацию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5" w:name="dst100121"/>
      <w:bookmarkEnd w:id="85"/>
      <w:r w:rsidRPr="006C0D3D">
        <w:rPr>
          <w:rStyle w:val="blk"/>
          <w:rFonts w:ascii="Times New Roman" w:hAnsi="Times New Roman" w:cs="Times New Roman"/>
          <w:sz w:val="24"/>
          <w:szCs w:val="24"/>
        </w:rPr>
        <w:t>ж) другие сведения;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6" w:name="dst100122"/>
      <w:bookmarkEnd w:id="86"/>
      <w:r w:rsidRPr="006C0D3D">
        <w:rPr>
          <w:rStyle w:val="blk"/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7" w:name="dst100123"/>
      <w:bookmarkEnd w:id="87"/>
      <w:r w:rsidRPr="006C0D3D">
        <w:rPr>
          <w:rStyle w:val="blk"/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dst100124"/>
      <w:bookmarkEnd w:id="88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8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служащий.</w:t>
      </w:r>
    </w:p>
    <w:p w:rsidR="0092232C" w:rsidRPr="006C0D3D" w:rsidRDefault="0092232C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89" w:name="dst100125"/>
      <w:bookmarkEnd w:id="89"/>
      <w:r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9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7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-дневный срок со дня заседания направляются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Главе администрации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–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92232C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0" w:name="dst100126"/>
      <w:bookmarkEnd w:id="90"/>
      <w:r w:rsidRPr="006C0D3D">
        <w:rPr>
          <w:rStyle w:val="blk"/>
          <w:rFonts w:ascii="Times New Roman" w:hAnsi="Times New Roman" w:cs="Times New Roman"/>
          <w:sz w:val="24"/>
          <w:szCs w:val="24"/>
        </w:rPr>
        <w:t>40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муниципальному с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лужащему мер ответственности, предусмотренных нормативными правовыми актами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93D02">
        <w:rPr>
          <w:rStyle w:val="blk"/>
          <w:rFonts w:ascii="Times New Roman" w:hAnsi="Times New Roman" w:cs="Times New Roman"/>
          <w:sz w:val="24"/>
          <w:szCs w:val="24"/>
        </w:rPr>
        <w:t xml:space="preserve">Малышевского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>сельского поселения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рассмотрении рекомендаций комиссии и принятом решении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92232C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1" w:name="dst100127"/>
      <w:bookmarkEnd w:id="91"/>
      <w:r w:rsidRPr="006C0D3D">
        <w:rPr>
          <w:rStyle w:val="blk"/>
          <w:rFonts w:ascii="Times New Roman" w:hAnsi="Times New Roman" w:cs="Times New Roman"/>
          <w:sz w:val="24"/>
          <w:szCs w:val="24"/>
        </w:rPr>
        <w:t>41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для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решения вопроса о применении к муниципальному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служащему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lastRenderedPageBreak/>
        <w:t>мер ответственности, предусмотренных нормативными правовыми актами</w:t>
      </w:r>
      <w:r w:rsidR="00647B1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93D02">
        <w:rPr>
          <w:rStyle w:val="blk"/>
          <w:rFonts w:ascii="Times New Roman" w:hAnsi="Times New Roman" w:cs="Times New Roman"/>
          <w:sz w:val="24"/>
          <w:szCs w:val="24"/>
        </w:rPr>
        <w:t xml:space="preserve">Малышевского </w:t>
      </w:r>
      <w:r w:rsidR="00D26882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92232C" w:rsidRPr="006C0D3D" w:rsidRDefault="00026F71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dst100128"/>
      <w:bookmarkEnd w:id="92"/>
      <w:r w:rsidRPr="006C0D3D">
        <w:rPr>
          <w:rStyle w:val="blk"/>
          <w:rFonts w:ascii="Times New Roman" w:hAnsi="Times New Roman" w:cs="Times New Roman"/>
          <w:sz w:val="24"/>
          <w:szCs w:val="24"/>
        </w:rPr>
        <w:t>42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3" w:name="dst100129"/>
      <w:bookmarkEnd w:id="93"/>
      <w:r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D55A36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4" w:name="dst13"/>
      <w:bookmarkEnd w:id="94"/>
      <w:r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Pr="006C0D3D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Выписка из решения комиссии, заверенная подписью секретаря комиссии и печатью </w:t>
      </w:r>
      <w:r w:rsidR="0070455D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Администрации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70455D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службы в </w:t>
      </w:r>
      <w:r w:rsidR="0070455D" w:rsidRPr="006C0D3D">
        <w:rPr>
          <w:rStyle w:val="blk"/>
          <w:rFonts w:ascii="Times New Roman" w:hAnsi="Times New Roman" w:cs="Times New Roman"/>
          <w:sz w:val="24"/>
          <w:szCs w:val="24"/>
        </w:rPr>
        <w:t>Администрации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</w:t>
      </w:r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7" w:anchor="dst100085" w:history="1"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«б»</w:t>
        </w:r>
        <w:r w:rsidR="0092232C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  <w:r w:rsidR="0070455D" w:rsidRPr="006C0D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92232C" w:rsidRPr="006C0D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232C" w:rsidRPr="006C0D3D" w:rsidRDefault="00C376D5" w:rsidP="006C0D3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dst100130"/>
      <w:bookmarkEnd w:id="95"/>
      <w:r w:rsidRPr="006C0D3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026F71" w:rsidRPr="006C0D3D"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0455D" w:rsidRPr="006C0D3D">
        <w:rPr>
          <w:rStyle w:val="blk"/>
          <w:rFonts w:ascii="Times New Roman" w:hAnsi="Times New Roman" w:cs="Times New Roman"/>
          <w:sz w:val="24"/>
          <w:szCs w:val="24"/>
        </w:rPr>
        <w:t>Главой администрации или должностным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 xml:space="preserve"> лиц</w:t>
      </w:r>
      <w:r w:rsidR="0070455D" w:rsidRPr="006C0D3D">
        <w:rPr>
          <w:rStyle w:val="blk"/>
          <w:rFonts w:ascii="Times New Roman" w:hAnsi="Times New Roman" w:cs="Times New Roman"/>
          <w:sz w:val="24"/>
          <w:szCs w:val="24"/>
        </w:rPr>
        <w:t>ом</w:t>
      </w:r>
      <w:r w:rsidR="0092232C" w:rsidRPr="006C0D3D">
        <w:rPr>
          <w:rStyle w:val="blk"/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6" w:name="dst100131"/>
      <w:bookmarkStart w:id="97" w:name="dst100134"/>
      <w:bookmarkEnd w:id="96"/>
      <w:bookmarkEnd w:id="97"/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Pr="006C0D3D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76D5" w:rsidRDefault="00C376D5" w:rsidP="008E05C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6882" w:rsidRDefault="00D26882" w:rsidP="009B7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D2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015"/>
    <w:multiLevelType w:val="hybridMultilevel"/>
    <w:tmpl w:val="7570EC52"/>
    <w:lvl w:ilvl="0" w:tplc="4C860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87468"/>
    <w:multiLevelType w:val="hybridMultilevel"/>
    <w:tmpl w:val="B5A27968"/>
    <w:lvl w:ilvl="0" w:tplc="D9785CC0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3A"/>
    <w:rsid w:val="000138AF"/>
    <w:rsid w:val="0002111E"/>
    <w:rsid w:val="000231D8"/>
    <w:rsid w:val="00026F71"/>
    <w:rsid w:val="000307FA"/>
    <w:rsid w:val="00047E7C"/>
    <w:rsid w:val="000638E0"/>
    <w:rsid w:val="000C67B5"/>
    <w:rsid w:val="000F67E7"/>
    <w:rsid w:val="001B1383"/>
    <w:rsid w:val="001C4C75"/>
    <w:rsid w:val="001D77F7"/>
    <w:rsid w:val="00221DDF"/>
    <w:rsid w:val="00285591"/>
    <w:rsid w:val="002A6CAB"/>
    <w:rsid w:val="002A7B6D"/>
    <w:rsid w:val="002E6CCE"/>
    <w:rsid w:val="00353215"/>
    <w:rsid w:val="00386ABB"/>
    <w:rsid w:val="003B4FFF"/>
    <w:rsid w:val="00423B44"/>
    <w:rsid w:val="00493D02"/>
    <w:rsid w:val="00537B6B"/>
    <w:rsid w:val="0055721D"/>
    <w:rsid w:val="005B3A4F"/>
    <w:rsid w:val="005B52F2"/>
    <w:rsid w:val="005C15EE"/>
    <w:rsid w:val="005C4390"/>
    <w:rsid w:val="006372B9"/>
    <w:rsid w:val="00647B1D"/>
    <w:rsid w:val="00697187"/>
    <w:rsid w:val="006B598E"/>
    <w:rsid w:val="006C0D3D"/>
    <w:rsid w:val="006E6BE7"/>
    <w:rsid w:val="0070455D"/>
    <w:rsid w:val="0074464C"/>
    <w:rsid w:val="00766C83"/>
    <w:rsid w:val="00792767"/>
    <w:rsid w:val="00793A9E"/>
    <w:rsid w:val="007A2DC6"/>
    <w:rsid w:val="0080033A"/>
    <w:rsid w:val="00871CD9"/>
    <w:rsid w:val="00892B93"/>
    <w:rsid w:val="008B42C2"/>
    <w:rsid w:val="008E05C6"/>
    <w:rsid w:val="0090139E"/>
    <w:rsid w:val="0092232C"/>
    <w:rsid w:val="00924AA8"/>
    <w:rsid w:val="00966BD4"/>
    <w:rsid w:val="0098230A"/>
    <w:rsid w:val="009A6BFD"/>
    <w:rsid w:val="009B795F"/>
    <w:rsid w:val="00AA6051"/>
    <w:rsid w:val="00AB5534"/>
    <w:rsid w:val="00AB5DDB"/>
    <w:rsid w:val="00B02BD4"/>
    <w:rsid w:val="00B15511"/>
    <w:rsid w:val="00B671D1"/>
    <w:rsid w:val="00B92D4C"/>
    <w:rsid w:val="00C163EE"/>
    <w:rsid w:val="00C376D5"/>
    <w:rsid w:val="00CF1BA8"/>
    <w:rsid w:val="00D14EB3"/>
    <w:rsid w:val="00D2149D"/>
    <w:rsid w:val="00D21D5D"/>
    <w:rsid w:val="00D26882"/>
    <w:rsid w:val="00D55A36"/>
    <w:rsid w:val="00D85B37"/>
    <w:rsid w:val="00E53470"/>
    <w:rsid w:val="00E73028"/>
    <w:rsid w:val="00EB3419"/>
    <w:rsid w:val="00ED7D66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42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2C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B42C2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42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4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A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B3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232C"/>
  </w:style>
  <w:style w:type="character" w:customStyle="1" w:styleId="apple-converted-space">
    <w:name w:val="apple-converted-space"/>
    <w:basedOn w:val="a0"/>
    <w:rsid w:val="0092232C"/>
  </w:style>
  <w:style w:type="character" w:styleId="a5">
    <w:name w:val="Hyperlink"/>
    <w:basedOn w:val="a0"/>
    <w:uiPriority w:val="99"/>
    <w:semiHidden/>
    <w:unhideWhenUsed/>
    <w:rsid w:val="00922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A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42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2C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B42C2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B42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42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B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A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B3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2232C"/>
  </w:style>
  <w:style w:type="character" w:customStyle="1" w:styleId="apple-converted-space">
    <w:name w:val="apple-converted-space"/>
    <w:basedOn w:val="a0"/>
    <w:rsid w:val="0092232C"/>
  </w:style>
  <w:style w:type="character" w:styleId="a5">
    <w:name w:val="Hyperlink"/>
    <w:basedOn w:val="a0"/>
    <w:uiPriority w:val="99"/>
    <w:semiHidden/>
    <w:unhideWhenUsed/>
    <w:rsid w:val="00922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A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708">
          <w:marLeft w:val="0"/>
          <w:marRight w:val="0"/>
          <w:marTop w:val="0"/>
          <w:marBottom w:val="0"/>
          <w:divBdr>
            <w:top w:val="single" w:sz="6" w:space="10" w:color="B3B0A4"/>
            <w:left w:val="single" w:sz="6" w:space="6" w:color="B3B0A4"/>
            <w:bottom w:val="single" w:sz="6" w:space="0" w:color="B3B0A4"/>
            <w:right w:val="single" w:sz="6" w:space="4" w:color="B3B0A4"/>
          </w:divBdr>
          <w:divsChild>
            <w:div w:id="1159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hyperlink" Target="http://www.consultant.ru/document/cons_doc_LAW_102226/b62a1fb9866511d7c18254a0a96e961d5154a97e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9" Type="http://schemas.openxmlformats.org/officeDocument/2006/relationships/hyperlink" Target="http://www.consultant.ru/document/cons_doc_LAW_278281/b62a1fb9866511d7c18254a0a96e961d5154a97e/" TargetMode="External"/><Relationship Id="rId21" Type="http://schemas.openxmlformats.org/officeDocument/2006/relationships/hyperlink" Target="http://www.consultant.ru/document/cons_doc_LAW_278281/b62a1fb9866511d7c18254a0a96e961d5154a97e/" TargetMode="External"/><Relationship Id="rId34" Type="http://schemas.openxmlformats.org/officeDocument/2006/relationships/hyperlink" Target="http://www.consultant.ru/document/cons_doc_LAW_278281/b62a1fb9866511d7c18254a0a96e961d5154a97e/" TargetMode="External"/><Relationship Id="rId42" Type="http://schemas.openxmlformats.org/officeDocument/2006/relationships/hyperlink" Target="http://www.consultant.ru/document/cons_doc_LAW_278281/b62a1fb9866511d7c18254a0a96e961d5154a97e/" TargetMode="External"/><Relationship Id="rId47" Type="http://schemas.openxmlformats.org/officeDocument/2006/relationships/hyperlink" Target="http://www.consultant.ru/document/cons_doc_LAW_102226/b62a1fb9866511d7c18254a0a96e961d5154a97e" TargetMode="External"/><Relationship Id="rId50" Type="http://schemas.openxmlformats.org/officeDocument/2006/relationships/hyperlink" Target="http://www.consultant.ru/document/cons_doc_LAW_210046/" TargetMode="External"/><Relationship Id="rId55" Type="http://schemas.openxmlformats.org/officeDocument/2006/relationships/hyperlink" Target="http://www.consultant.ru/document/cons_doc_LAW_138550/" TargetMode="External"/><Relationship Id="rId63" Type="http://schemas.openxmlformats.org/officeDocument/2006/relationships/hyperlink" Target="http://www.consultant.ru/document/cons_doc_LAW_102226/b62a1fb9866511d7c18254a0a96e961d5154a97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/document/cons_doc_LAW_82959/e02199bd1cf8ec3c5a32d4ed206eddb1008c2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2226/b62a1fb9866511d7c18254a0a96e961d5154a97e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1754/6d7e3292bd53d0b34006dba2fff0124bc35487bc" TargetMode="External"/><Relationship Id="rId24" Type="http://schemas.openxmlformats.org/officeDocument/2006/relationships/hyperlink" Target="http://www.consultant.ru/document/cons_doc_LAW_278281/b62a1fb9866511d7c18254a0a96e961d5154a97e/" TargetMode="External"/><Relationship Id="rId32" Type="http://schemas.openxmlformats.org/officeDocument/2006/relationships/hyperlink" Target="http://www.consultant.ru/document/cons_doc_LAW_278281/b62a1fb9866511d7c18254a0a96e961d5154a97e/" TargetMode="External"/><Relationship Id="rId37" Type="http://schemas.openxmlformats.org/officeDocument/2006/relationships/hyperlink" Target="http://www.consultant.ru/document/cons_doc_LAW_102226/b62a1fb9866511d7c18254a0a96e961d5154a97e" TargetMode="External"/><Relationship Id="rId40" Type="http://schemas.openxmlformats.org/officeDocument/2006/relationships/hyperlink" Target="http://www.consultant.ru/document/cons_doc_LAW_278281/b62a1fb9866511d7c18254a0a96e961d5154a97e/" TargetMode="External"/><Relationship Id="rId45" Type="http://schemas.openxmlformats.org/officeDocument/2006/relationships/hyperlink" Target="http://www.consultant.ru/document/cons_doc_LAW_91754/6d7e3292bd53d0b34006dba2fff0124bc35487bc" TargetMode="External"/><Relationship Id="rId53" Type="http://schemas.openxmlformats.org/officeDocument/2006/relationships/hyperlink" Target="http://www.consultant.ru/document/cons_doc_LAW_102226/b62a1fb9866511d7c18254a0a96e961d5154a97e" TargetMode="External"/><Relationship Id="rId58" Type="http://schemas.openxmlformats.org/officeDocument/2006/relationships/hyperlink" Target="http://www.consultant.ru/document/cons_doc_LAW_102226/b62a1fb9866511d7c18254a0a96e961d5154a97e" TargetMode="External"/><Relationship Id="rId66" Type="http://schemas.openxmlformats.org/officeDocument/2006/relationships/hyperlink" Target="http://www.consultant.ru/document/cons_doc_LAW_102226/b62a1fb9866511d7c18254a0a96e961d5154a97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683/991f38f48938301786d00472d880cf11d1a28ef9" TargetMode="External"/><Relationship Id="rId23" Type="http://schemas.openxmlformats.org/officeDocument/2006/relationships/hyperlink" Target="http://www.consultant.ru/document/cons_doc_LAW_278281/b62a1fb9866511d7c18254a0a96e961d5154a97e/" TargetMode="External"/><Relationship Id="rId28" Type="http://schemas.openxmlformats.org/officeDocument/2006/relationships/hyperlink" Target="http://www.consultant.ru/document/cons_doc_LAW_278281/b62a1fb9866511d7c18254a0a96e961d5154a97e/" TargetMode="External"/><Relationship Id="rId36" Type="http://schemas.openxmlformats.org/officeDocument/2006/relationships/hyperlink" Target="http://www.consultant.ru/document/cons_doc_LAW_278281/b62a1fb9866511d7c18254a0a96e961d5154a97e/" TargetMode="External"/><Relationship Id="rId49" Type="http://schemas.openxmlformats.org/officeDocument/2006/relationships/hyperlink" Target="http://www.consultant.ru/document/cons_doc_LAW_278281/b62a1fb9866511d7c18254a0a96e961d5154a97e/" TargetMode="External"/><Relationship Id="rId57" Type="http://schemas.openxmlformats.org/officeDocument/2006/relationships/hyperlink" Target="http://www.consultant.ru/document/cons_doc_LAW_82959/e319cca703566186bfd83cacbeb23b217efc930e" TargetMode="External"/><Relationship Id="rId61" Type="http://schemas.openxmlformats.org/officeDocument/2006/relationships/hyperlink" Target="http://www.consultant.ru/document/cons_doc_LAW_102226/b62a1fb9866511d7c18254a0a96e961d5154a97e" TargetMode="External"/><Relationship Id="rId10" Type="http://schemas.openxmlformats.org/officeDocument/2006/relationships/hyperlink" Target="http://www.consultant.ru/document/cons_doc_LAW_48601/5247ea7b5d6ce92f3ed3456a28d7fccfd073a52e" TargetMode="External"/><Relationship Id="rId19" Type="http://schemas.openxmlformats.org/officeDocument/2006/relationships/hyperlink" Target="http://www.consultant.ru/document/cons_doc_LAW_278281/b62a1fb9866511d7c18254a0a96e961d5154a97e/" TargetMode="External"/><Relationship Id="rId31" Type="http://schemas.openxmlformats.org/officeDocument/2006/relationships/hyperlink" Target="http://www.consultant.ru/document/cons_doc_LAW_278281/b62a1fb9866511d7c18254a0a96e961d5154a97e/" TargetMode="External"/><Relationship Id="rId44" Type="http://schemas.openxmlformats.org/officeDocument/2006/relationships/hyperlink" Target="http://www.consultant.ru/document/cons_doc_LAW_91754/6d7e3292bd53d0b34006dba2fff0124bc35487bc" TargetMode="External"/><Relationship Id="rId52" Type="http://schemas.openxmlformats.org/officeDocument/2006/relationships/hyperlink" Target="http://www.consultant.ru/document/cons_doc_LAW_278281/b62a1fb9866511d7c18254a0a96e961d5154a97e/" TargetMode="External"/><Relationship Id="rId60" Type="http://schemas.openxmlformats.org/officeDocument/2006/relationships/hyperlink" Target="http://www.consultant.ru/document/cons_doc_LAW_102226/b62a1fb9866511d7c18254a0a96e961d5154a97e" TargetMode="External"/><Relationship Id="rId65" Type="http://schemas.openxmlformats.org/officeDocument/2006/relationships/hyperlink" Target="http://www.consultant.ru/document/cons_doc_LAW_102226/b62a1fb9866511d7c18254a0a96e961d5154a9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hyperlink" Target="http://www.consultant.ru/document/cons_doc_LAW_82959/e319cca703566186bfd83cacbeb23b217efc930e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hyperlink" Target="http://www.consultant.ru/document/cons_doc_LAW_278281/b62a1fb9866511d7c18254a0a96e961d5154a97e/" TargetMode="External"/><Relationship Id="rId35" Type="http://schemas.openxmlformats.org/officeDocument/2006/relationships/hyperlink" Target="http://www.consultant.ru/document/cons_doc_LAW_278281/b62a1fb9866511d7c18254a0a96e961d5154a97e/" TargetMode="External"/><Relationship Id="rId43" Type="http://schemas.openxmlformats.org/officeDocument/2006/relationships/hyperlink" Target="http://www.consultant.ru/document/cons_doc_LAW_102226/b62a1fb9866511d7c18254a0a96e961d5154a97e" TargetMode="External"/><Relationship Id="rId48" Type="http://schemas.openxmlformats.org/officeDocument/2006/relationships/hyperlink" Target="http://www.consultant.ru/document/cons_doc_LAW_102226/b62a1fb9866511d7c18254a0a96e961d5154a97e" TargetMode="External"/><Relationship Id="rId56" Type="http://schemas.openxmlformats.org/officeDocument/2006/relationships/hyperlink" Target="http://www.consultant.ru/document/cons_doc_LAW_102226/b62a1fb9866511d7c18254a0a96e961d5154a97e" TargetMode="External"/><Relationship Id="rId64" Type="http://schemas.openxmlformats.org/officeDocument/2006/relationships/hyperlink" Target="http://www.consultant.ru/document/cons_doc_LAW_102226/b62a1fb9866511d7c18254a0a96e961d5154a97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/document/cons_doc_LAW_28399/" TargetMode="External"/><Relationship Id="rId51" Type="http://schemas.openxmlformats.org/officeDocument/2006/relationships/hyperlink" Target="http://www.consultant.ru/document/cons_doc_LAW_210046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10046/" TargetMode="External"/><Relationship Id="rId17" Type="http://schemas.openxmlformats.org/officeDocument/2006/relationships/hyperlink" Target="http://www.consultant.ru/document/cons_doc_LAW_219266/e319cca703566186bfd83cacbeb23b217efc930e/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33" Type="http://schemas.openxmlformats.org/officeDocument/2006/relationships/hyperlink" Target="http://www.consultant.ru/document/cons_doc_LAW_278281/b62a1fb9866511d7c18254a0a96e961d5154a97e/" TargetMode="External"/><Relationship Id="rId38" Type="http://schemas.openxmlformats.org/officeDocument/2006/relationships/hyperlink" Target="http://www.consultant.ru/document/cons_doc_LAW_278281/b62a1fb9866511d7c18254a0a96e961d5154a97e/" TargetMode="External"/><Relationship Id="rId46" Type="http://schemas.openxmlformats.org/officeDocument/2006/relationships/hyperlink" Target="http://www.consultant.ru/document/cons_doc_LAW_102226/b62a1fb9866511d7c18254a0a96e961d5154a97e" TargetMode="External"/><Relationship Id="rId59" Type="http://schemas.openxmlformats.org/officeDocument/2006/relationships/hyperlink" Target="http://www.consultant.ru/document/cons_doc_LAW_102226/b62a1fb9866511d7c18254a0a96e961d5154a97e" TargetMode="External"/><Relationship Id="rId67" Type="http://schemas.openxmlformats.org/officeDocument/2006/relationships/hyperlink" Target="http://www.consultant.ru/document/cons_doc_LAW_102226/b62a1fb9866511d7c18254a0a96e961d5154a97e" TargetMode="External"/><Relationship Id="rId20" Type="http://schemas.openxmlformats.org/officeDocument/2006/relationships/hyperlink" Target="http://www.consultant.ru/document/cons_doc_LAW_219266/e319cca703566186bfd83cacbeb23b217efc930e/" TargetMode="External"/><Relationship Id="rId41" Type="http://schemas.openxmlformats.org/officeDocument/2006/relationships/hyperlink" Target="http://www.consultant.ru/document/cons_doc_LAW_278281/b62a1fb9866511d7c18254a0a96e961d5154a97e/" TargetMode="External"/><Relationship Id="rId54" Type="http://schemas.openxmlformats.org/officeDocument/2006/relationships/hyperlink" Target="http://www.consultant.ru/document/cons_doc_LAW_138550/" TargetMode="External"/><Relationship Id="rId62" Type="http://schemas.openxmlformats.org/officeDocument/2006/relationships/hyperlink" Target="http://www.consultant.ru/document/cons_doc_LAW_102226/b62a1fb9866511d7c18254a0a96e961d5154a9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C9FD-D983-4ADA-9C6D-3DCA102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2018-07-23T08:17:00Z</cp:lastPrinted>
  <dcterms:created xsi:type="dcterms:W3CDTF">2018-07-08T11:10:00Z</dcterms:created>
  <dcterms:modified xsi:type="dcterms:W3CDTF">2018-07-23T08:25:00Z</dcterms:modified>
</cp:coreProperties>
</file>