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3D" w:rsidRPr="007076E8" w:rsidRDefault="00BE7B3D" w:rsidP="00BE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76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D3C2A6" wp14:editId="39DF24A2">
            <wp:extent cx="60960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7B3D" w:rsidRPr="007076E8" w:rsidRDefault="00BE7B3D" w:rsidP="00BE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Б </w:t>
      </w:r>
      <w:proofErr w:type="gramStart"/>
      <w:r w:rsidRPr="0070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0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           Д Е П У Т А Т О В</w:t>
      </w:r>
    </w:p>
    <w:p w:rsidR="00BE7B3D" w:rsidRDefault="00BE7B3D" w:rsidP="00BE7B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А К С А Т И Х И Н С К О Г О       </w:t>
      </w:r>
      <w:proofErr w:type="gramStart"/>
      <w:r w:rsidRPr="00707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07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Й О Н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7B3D" w:rsidRPr="007076E8" w:rsidRDefault="00BE7B3D" w:rsidP="00BE7B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В 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 О Й   О Б Л А С Т И</w:t>
      </w:r>
    </w:p>
    <w:p w:rsidR="00BE7B3D" w:rsidRPr="007076E8" w:rsidRDefault="00BE7B3D" w:rsidP="00BE7B3D">
      <w:pPr>
        <w:pBdr>
          <w:bottom w:val="single" w:sz="12" w:space="1" w:color="auto"/>
        </w:pBd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7B3D" w:rsidRPr="007076E8" w:rsidRDefault="00BE7B3D" w:rsidP="00BE7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B3D" w:rsidRPr="00736355" w:rsidRDefault="00BE7B3D" w:rsidP="00BE7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BE7B3D" w:rsidRPr="00D3082E" w:rsidRDefault="00BE7B3D" w:rsidP="00BE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7B3D" w:rsidRPr="00D3082E" w:rsidRDefault="00BE7B3D" w:rsidP="00BE7B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марта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№ </w:t>
      </w:r>
      <w:r w:rsidR="00736355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</w:p>
    <w:p w:rsidR="00BE7B3D" w:rsidRPr="00D3082E" w:rsidRDefault="00BE7B3D" w:rsidP="00BE7B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3D" w:rsidRPr="00D3082E" w:rsidRDefault="00BE7B3D" w:rsidP="00BE7B3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  работе</w:t>
      </w:r>
    </w:p>
    <w:p w:rsidR="00BE7B3D" w:rsidRPr="00D3082E" w:rsidRDefault="00BE7B3D" w:rsidP="00BE7B3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Собрания депутатов Максатихинского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E7B3D" w:rsidRPr="00D3082E" w:rsidRDefault="00BE7B3D" w:rsidP="00BE7B3D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3D" w:rsidRPr="00D3082E" w:rsidRDefault="00BE7B3D" w:rsidP="00BE7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отчет о работе Контрольно-счетной палаты Собрания депутатов Максатихинского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представленный председателем Контрольно-счетной палаты Собрания депутатов Максатихинского района, на основании Положения  «О Контрольно-счетной палате Собрания депутатов Максатихинского района», утвержденного решением Собрания депутатов Максатихинского района № 254 от 15.12.2011 г., Собрание депутатов Максатихинского района Тверской области</w:t>
      </w:r>
    </w:p>
    <w:p w:rsidR="00BE7B3D" w:rsidRPr="00D3082E" w:rsidRDefault="00BE7B3D" w:rsidP="00BE7B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3D" w:rsidRPr="00D3082E" w:rsidRDefault="00BE7B3D" w:rsidP="00BE7B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E7B3D" w:rsidRPr="00D3082E" w:rsidRDefault="00BE7B3D" w:rsidP="00BE7B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3D" w:rsidRPr="00D3082E" w:rsidRDefault="00BE7B3D" w:rsidP="00BE7B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Calibri"/>
          <w:sz w:val="28"/>
          <w:szCs w:val="28"/>
          <w:lang w:eastAsia="ru-RU"/>
        </w:rPr>
        <w:t>1. Утвердить Отчет о работе</w:t>
      </w:r>
      <w:proofErr w:type="gramStart"/>
      <w:r w:rsidRPr="00D3082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</w:t>
      </w:r>
      <w:proofErr w:type="gramEnd"/>
      <w:r w:rsidRPr="00D3082E">
        <w:rPr>
          <w:rFonts w:ascii="Times New Roman" w:eastAsia="Times New Roman" w:hAnsi="Times New Roman" w:cs="Calibri"/>
          <w:sz w:val="28"/>
          <w:szCs w:val="28"/>
          <w:lang w:eastAsia="ru-RU"/>
        </w:rPr>
        <w:t>онтрольно - счетной палаты Собрания депутатов Максатихинского района за 20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20</w:t>
      </w:r>
      <w:r w:rsidRPr="00D3082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 (приложение).</w:t>
      </w:r>
    </w:p>
    <w:p w:rsidR="00BE7B3D" w:rsidRPr="00D3082E" w:rsidRDefault="00BE7B3D" w:rsidP="00BE7B3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Calibri"/>
          <w:sz w:val="28"/>
          <w:szCs w:val="28"/>
          <w:lang w:eastAsia="ru-RU"/>
        </w:rPr>
        <w:t>2. Настоящее решение вступает в силу с момента подписания.</w:t>
      </w:r>
    </w:p>
    <w:p w:rsidR="00BE7B3D" w:rsidRPr="00D3082E" w:rsidRDefault="00BE7B3D" w:rsidP="00BE7B3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3D" w:rsidRPr="00D3082E" w:rsidRDefault="00BE7B3D" w:rsidP="00BE7B3D">
      <w:pPr>
        <w:tabs>
          <w:tab w:val="num" w:pos="900"/>
          <w:tab w:val="num" w:pos="960"/>
        </w:tabs>
        <w:spacing w:after="0" w:line="240" w:lineRule="auto"/>
        <w:ind w:firstLine="6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7B3D" w:rsidRPr="00D3082E" w:rsidRDefault="00BE7B3D" w:rsidP="00BE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BE7B3D" w:rsidRDefault="00BE7B3D" w:rsidP="00BE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Максатихинского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D30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Кошкаров</w:t>
      </w:r>
      <w:proofErr w:type="spellEnd"/>
    </w:p>
    <w:p w:rsidR="00B8354C" w:rsidRDefault="00B8354C" w:rsidP="00BE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Default="00B8354C" w:rsidP="00BE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Default="00B8354C" w:rsidP="00BE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Default="00B8354C" w:rsidP="00BE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Default="00B8354C" w:rsidP="00BE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Default="00B8354C" w:rsidP="00BE7B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Pr="00B8354C" w:rsidRDefault="00B8354C" w:rsidP="00B8354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            </w:t>
      </w:r>
    </w:p>
    <w:p w:rsidR="00B8354C" w:rsidRPr="00B8354C" w:rsidRDefault="00B8354C" w:rsidP="00B8354C">
      <w:pPr>
        <w:spacing w:after="0" w:line="240" w:lineRule="auto"/>
        <w:ind w:left="5954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B8354C">
        <w:rPr>
          <w:rFonts w:ascii="Times New Roman" w:eastAsia="Times New Roman" w:hAnsi="Times New Roman" w:cs="Calibri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Приложение к решению Собрания депута</w:t>
      </w:r>
      <w:r w:rsidR="008E69D0">
        <w:rPr>
          <w:rFonts w:ascii="Times New Roman" w:eastAsia="Times New Roman" w:hAnsi="Times New Roman" w:cs="Calibri"/>
          <w:sz w:val="20"/>
          <w:szCs w:val="20"/>
          <w:lang w:eastAsia="ru-RU"/>
        </w:rPr>
        <w:t>т</w:t>
      </w:r>
      <w:r w:rsidRPr="00B8354C">
        <w:rPr>
          <w:rFonts w:ascii="Times New Roman" w:eastAsia="Times New Roman" w:hAnsi="Times New Roman" w:cs="Calibri"/>
          <w:sz w:val="20"/>
          <w:szCs w:val="20"/>
          <w:lang w:eastAsia="ru-RU"/>
        </w:rPr>
        <w:t>ов от 16.03.2021 №</w:t>
      </w:r>
    </w:p>
    <w:p w:rsidR="00B8354C" w:rsidRPr="00B8354C" w:rsidRDefault="00B8354C" w:rsidP="00B8354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8354C" w:rsidRPr="00B8354C" w:rsidRDefault="00B8354C" w:rsidP="00B8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B8354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67C0F78" wp14:editId="106A67FB">
            <wp:extent cx="638175" cy="800100"/>
            <wp:effectExtent l="0" t="0" r="9525" b="0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4C" w:rsidRPr="00B8354C" w:rsidRDefault="00B8354C" w:rsidP="00B8354C">
      <w:pPr>
        <w:spacing w:after="0" w:line="240" w:lineRule="auto"/>
        <w:ind w:right="-82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Контрольно-счетная палата</w:t>
      </w:r>
    </w:p>
    <w:p w:rsidR="00B8354C" w:rsidRPr="00B8354C" w:rsidRDefault="00B8354C" w:rsidP="00B8354C">
      <w:pPr>
        <w:spacing w:after="0" w:line="240" w:lineRule="auto"/>
        <w:ind w:right="-8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Собрания депутатов</w:t>
      </w:r>
    </w:p>
    <w:p w:rsidR="00B8354C" w:rsidRPr="00B8354C" w:rsidRDefault="00B8354C" w:rsidP="00B8354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Максатихинского района</w:t>
      </w:r>
    </w:p>
    <w:p w:rsidR="00B8354C" w:rsidRPr="00B8354C" w:rsidRDefault="00B8354C" w:rsidP="00B8354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354C" w:rsidRPr="00B8354C" w:rsidRDefault="00B8354C" w:rsidP="00B83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354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171900, Тверская область, </w:t>
      </w:r>
      <w:proofErr w:type="spellStart"/>
      <w:r w:rsidRPr="00B8354C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Start"/>
      <w:r w:rsidRPr="00B8354C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B8354C">
        <w:rPr>
          <w:rFonts w:ascii="Times New Roman" w:eastAsia="Times New Roman" w:hAnsi="Times New Roman" w:cs="Times New Roman"/>
          <w:sz w:val="18"/>
          <w:szCs w:val="18"/>
          <w:lang w:eastAsia="ru-RU"/>
        </w:rPr>
        <w:t>аксатиха</w:t>
      </w:r>
      <w:proofErr w:type="spellEnd"/>
      <w:r w:rsidRPr="00B8354C">
        <w:rPr>
          <w:rFonts w:ascii="Times New Roman" w:eastAsia="Times New Roman" w:hAnsi="Times New Roman" w:cs="Times New Roman"/>
          <w:sz w:val="18"/>
          <w:szCs w:val="18"/>
          <w:lang w:eastAsia="ru-RU"/>
        </w:rPr>
        <w:t>, пл.Свободы,2</w:t>
      </w:r>
    </w:p>
    <w:p w:rsidR="00B8354C" w:rsidRPr="00B8354C" w:rsidRDefault="00B8354C" w:rsidP="00B835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B8354C" w:rsidRPr="00B8354C" w:rsidRDefault="00B8354C" w:rsidP="00B83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354C" w:rsidRPr="00B8354C" w:rsidRDefault="00B8354C" w:rsidP="00B8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8354C" w:rsidRPr="00B8354C" w:rsidRDefault="00B8354C" w:rsidP="00B8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Контрольно-счетной палаты Собрания депутатов Максатихинского района  за 2020 год</w:t>
      </w:r>
    </w:p>
    <w:p w:rsidR="00B8354C" w:rsidRPr="00B8354C" w:rsidRDefault="00B8354C" w:rsidP="00B83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4C" w:rsidRPr="00B8354C" w:rsidRDefault="00B8354C" w:rsidP="00B83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4C" w:rsidRPr="00B8354C" w:rsidRDefault="00B8354C" w:rsidP="00B83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54C" w:rsidRPr="00B8354C" w:rsidRDefault="00B8354C" w:rsidP="00B835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83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 о деятельности Контрольно-счетной палаты Собрания депутатов Максатихинского района (далее по тексту – Контрольно-счетная палата, КСП) за 2020 год подготовлен в соответствии с требованиями</w:t>
      </w:r>
      <w:r w:rsidRPr="00B83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3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19 Положения о Контрольно-счетной палате Собрания депутатов Максатихинского района, утвержденного решением Собрания депутатов Максатихинского района от 15.12.2011 года № 254 (с изменениями от 17.07.2017 г. № 286) и стандартом организации деятельности СОД-01 «Подготовка отчета о деятельности Контрольно-счетной палаты</w:t>
      </w:r>
      <w:proofErr w:type="gramEnd"/>
      <w:r w:rsidRPr="00B83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Собрания депутатов Максатихинского района». </w:t>
      </w:r>
    </w:p>
    <w:p w:rsidR="00B8354C" w:rsidRPr="00B8354C" w:rsidRDefault="00B8354C" w:rsidP="00B835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 содержит обобщенную информацию об основных направлениях деятельности Контрольно-счетной палаты Собрания депутатов Максатихинского района в отчетном 2020 году, в том числе о результатах проведенных контрольных и экспертно-аналитических мероприятиях в рамках осуществления внешнего муниципального финансового контроля, а также о планируемых направлениях деятельности на 2021 год.</w:t>
      </w:r>
    </w:p>
    <w:p w:rsidR="00B8354C" w:rsidRPr="00B8354C" w:rsidRDefault="00B8354C" w:rsidP="00B835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54C" w:rsidRPr="00B8354C" w:rsidRDefault="00B8354C" w:rsidP="00B835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Вводные положения</w:t>
      </w:r>
    </w:p>
    <w:p w:rsidR="00B8354C" w:rsidRPr="00B8354C" w:rsidRDefault="00B8354C" w:rsidP="00B8354C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Контрольно-счетной палатой Собрания депутатов Максатихинского района осуществлялась в соответствии с полномочиями, определенными Бюджетным кодексом Российской Федерации, Федеральным законом № 6-ФЗ от 07.02.2011 г.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района, Положением о Контрольно-счетной палате Собрания депутатов Максатихинского района.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задач, определенных законодательством, Контрольно-счетная палата обладает организационной и функциональной независимостью и осуществляет свою деятельность самостоятельно, руководствуясь федеральными законами и иными нормативными правовыми актами Российской Федерации, Законами Тверской области, Уставом муниципального района, а также стандартами внешнего муниципального финансового контроля.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– постоянно действующий орган внешнего муниципального финансового контроля муниципального образования «Максатихинский район».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осуществляет свою деятельность на основе принципов законности, объективности, эффективности, независимости и гласности, а также является полноправным участником бюджетного процесса в районе, наделенным полномочиями по 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использованием средств бюджета района.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году, как и в предыдущие годы, деятельность Контрольно-счетной палаты была направлена на обеспечение системы внешнего муниципального финансового 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исполнением бюджета муниципального района.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контрольных и экспертно-аналитических мероприятий, подготовка на основе их результатов предложение по устранению выявленных нарушений, совершенствованию бюджетного процесса являются 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направлениями работы КСП.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КСП в 2020 году осуществлялась в соответствии с планом проверочных и экспертно-аналитических мероприятий на год, одной из основных составляющих которого явились контрольные мероприятия, направленные на обеспечение всестороннего системного 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Максатихинского района с учетом всех видов и направлений деятельности КСП.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КСП за формированием и исполнением бюджета муниципального района.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предварительного контроля в отчетном году осуществлялась экспертиза проектов бюджета муниципального района и бюджетов поселений на 2021 год, в соответствии с заключенными Соглашениями о передаче полномочий КСП по осуществлению муниципального финансового контроля.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текущего контроля проводился ежеквартальный мониторинг исполнения бюджета района за 2020 год.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последующего контроля проведены проверки годовых отчетов об исполнении районного бюджета и бюджетов поселений за 2019 год, а также контрольные мероприятия по вопросам использования бюджетных средств.</w:t>
      </w:r>
    </w:p>
    <w:p w:rsidR="00B8354C" w:rsidRPr="00B8354C" w:rsidRDefault="00B8354C" w:rsidP="00B8354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354C" w:rsidRPr="00B8354C" w:rsidRDefault="00B8354C" w:rsidP="00B8354C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показатели деятельности </w:t>
      </w:r>
      <w:r w:rsidRPr="00B8354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Контрольно-счетной палаты</w:t>
      </w:r>
    </w:p>
    <w:p w:rsidR="00B8354C" w:rsidRPr="00B8354C" w:rsidRDefault="00B8354C" w:rsidP="00B8354C">
      <w:pPr>
        <w:shd w:val="clear" w:color="auto" w:fill="FFFFFF"/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Собрания депутатов Максатихинского района</w:t>
      </w:r>
      <w:r w:rsidRPr="00B8354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за 2020 год</w:t>
      </w:r>
    </w:p>
    <w:p w:rsidR="00B8354C" w:rsidRPr="00B8354C" w:rsidRDefault="00B8354C" w:rsidP="00B8354C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8354C" w:rsidRPr="00B8354C" w:rsidRDefault="00B8354C" w:rsidP="00B8354C">
      <w:pPr>
        <w:spacing w:after="43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"/>
        <w:gridCol w:w="7674"/>
        <w:gridCol w:w="1440"/>
      </w:tblGrid>
      <w:tr w:rsidR="00B8354C" w:rsidRPr="00B8354C" w:rsidTr="005326D0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 xml:space="preserve">№ </w:t>
            </w: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п\</w:t>
            </w:r>
            <w:proofErr w:type="gramStart"/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</w:t>
            </w:r>
            <w:proofErr w:type="gramEnd"/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337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Показатель</w:t>
            </w:r>
          </w:p>
        </w:tc>
      </w:tr>
      <w:tr w:rsidR="00B8354C" w:rsidRPr="00B8354C" w:rsidTr="005326D0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39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5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B8354C" w:rsidRPr="00B8354C" w:rsidTr="005326D0">
        <w:trPr>
          <w:trHeight w:hRule="exact" w:val="3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I</w:t>
            </w: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. Правовой статус КСО, численность и профессиональная подготовка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25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354C" w:rsidRPr="00B8354C" w:rsidRDefault="00B8354C" w:rsidP="00B8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Юридическое лицо в структуре 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</w:p>
        </w:tc>
      </w:tr>
      <w:tr w:rsidR="00B8354C" w:rsidRPr="00B8354C" w:rsidTr="005326D0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2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КСО в составе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Фактическая численность сотрудников КСО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8354C" w:rsidRPr="00B8354C" w:rsidTr="005326D0">
        <w:trPr>
          <w:trHeight w:hRule="exact" w:val="6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сотрудников имеющих высшее профессиональное 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8354C" w:rsidRPr="00B8354C" w:rsidTr="005326D0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Численность сотрудников имеющих высшее средне-специальное образование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7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3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307" w:lineRule="exact"/>
              <w:ind w:right="331"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Численность сотрудников, прошедших </w:t>
            </w:r>
            <w:proofErr w:type="gramStart"/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повышения квалификации за последние три года, 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8354C" w:rsidRPr="00B8354C" w:rsidTr="005326D0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lang w:eastAsia="ru-RU"/>
              </w:rPr>
              <w:t>1.6.1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 xml:space="preserve">II. </w:t>
            </w: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Контрольно-ревизионная деятельность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Количество проведённых проверок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B8354C" w:rsidRPr="00B8354C" w:rsidTr="005326D0">
        <w:trPr>
          <w:trHeight w:hRule="exact" w:val="6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2.1.1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98" w:lineRule="exact"/>
              <w:ind w:right="816" w:firstLine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внешней проверке отчёта об исполнении бюджета и </w:t>
            </w: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бюджетной отчётности главных администраторов бюджетных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B8354C" w:rsidRPr="00B8354C" w:rsidTr="005326D0">
        <w:trPr>
          <w:trHeight w:hRule="exact" w:val="6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302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Количество объектов, охваченных при проведении контрольных мероприятий, </w:t>
            </w: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B8354C" w:rsidRPr="00B8354C" w:rsidTr="005326D0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2.2.1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B8354C" w:rsidRPr="00B8354C" w:rsidTr="005326D0">
        <w:trPr>
          <w:trHeight w:hRule="exact"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B8354C" w:rsidRPr="00B8354C" w:rsidTr="005326D0">
        <w:trPr>
          <w:trHeight w:hRule="exact"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3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497502,22</w:t>
            </w:r>
          </w:p>
        </w:tc>
      </w:tr>
      <w:tr w:rsidR="00B8354C" w:rsidRPr="00B8354C" w:rsidTr="005326D0">
        <w:trPr>
          <w:trHeight w:hRule="exact" w:val="28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объем проверенных бюджетных средств,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497502,22</w:t>
            </w:r>
          </w:p>
        </w:tc>
      </w:tr>
      <w:tr w:rsidR="00B8354C" w:rsidRPr="00B8354C" w:rsidTr="005326D0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6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98" w:lineRule="exact"/>
              <w:ind w:right="32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Объем расходных обязательств, утвержденных в бюджете муниципального образования на 2020 год,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433689,9</w:t>
            </w:r>
          </w:p>
        </w:tc>
      </w:tr>
      <w:tr w:rsidR="00B8354C" w:rsidRPr="00B8354C" w:rsidTr="005326D0">
        <w:trPr>
          <w:trHeight w:hRule="exact" w:val="4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Выявлено нарушений и недостатков, всего, тыс. руб</w:t>
            </w:r>
            <w:proofErr w:type="gramStart"/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4822,92</w:t>
            </w:r>
          </w:p>
        </w:tc>
      </w:tr>
      <w:tr w:rsidR="00B8354C" w:rsidRPr="00B8354C" w:rsidTr="005326D0">
        <w:trPr>
          <w:trHeight w:hRule="exact" w:val="2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4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47,41</w:t>
            </w:r>
          </w:p>
        </w:tc>
      </w:tr>
      <w:tr w:rsidR="00B8354C" w:rsidRPr="00B8354C" w:rsidTr="005326D0">
        <w:trPr>
          <w:trHeight w:hRule="exact" w:val="28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 w:eastAsia="ru-RU"/>
              </w:rPr>
              <w:t xml:space="preserve">III. </w:t>
            </w: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6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98" w:lineRule="exact"/>
              <w:ind w:right="19" w:hanging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мероприятий, всего, в том </w:t>
            </w:r>
            <w:r w:rsidRPr="00B835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  <w:tr w:rsidR="00B8354C" w:rsidRPr="00B8354C" w:rsidTr="005326D0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8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98" w:lineRule="exact"/>
              <w:ind w:right="82" w:hanging="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  <w:tr w:rsidR="00B8354C" w:rsidRPr="00B8354C" w:rsidTr="005326D0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количество подготовленных КСО предложений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B8354C" w:rsidRPr="00B8354C" w:rsidTr="005326D0">
        <w:trPr>
          <w:trHeight w:hRule="exact" w:val="3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77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3.1.  3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предложений КСО, учтенных при принятии решений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  </w:t>
            </w:r>
          </w:p>
        </w:tc>
      </w:tr>
      <w:tr w:rsidR="00B8354C" w:rsidRPr="00B8354C" w:rsidTr="005326D0">
        <w:trPr>
          <w:trHeight w:hRule="exact"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IV</w:t>
            </w: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. Реализация результатов контрольных и экспертно-аналитических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307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354C" w:rsidRPr="00B8354C" w:rsidRDefault="00B8354C" w:rsidP="00B8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Направлено представлений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B8354C" w:rsidRPr="00B8354C" w:rsidTr="005326D0">
        <w:trPr>
          <w:trHeight w:hRule="exact" w:val="2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снято с контроля представлений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B8354C" w:rsidRPr="00B8354C" w:rsidTr="005326D0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Направлено предписаний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снято с контроля предписаний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336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Устранено финансовых нарушений, тыс. руб., 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30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возмещено сре</w:t>
            </w:r>
            <w:proofErr w:type="gramStart"/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дств в б</w:t>
            </w:r>
            <w:proofErr w:type="gramEnd"/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30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возмещено средств организаций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298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выполнено работ, оказано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30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365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269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346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4.4.3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Возбуждено уголовных дел по материалам проверок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653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302" w:lineRule="exact"/>
              <w:ind w:right="9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298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 xml:space="preserve">V. </w:t>
            </w: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Гласность.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298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983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302" w:lineRule="exact"/>
              <w:ind w:right="14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наличие собственного информационного сайта или страницы на сайте </w:t>
            </w: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  <w:tr w:rsidR="00B8354C" w:rsidRPr="00B8354C" w:rsidTr="005326D0">
        <w:trPr>
          <w:trHeight w:hRule="exact" w:val="532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>V</w:t>
            </w: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1.Финансовое обеспечение деятельности контрольно-счётного органа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634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302" w:lineRule="exact"/>
              <w:ind w:right="408" w:hanging="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Затраты на содержание контрольно-счетного органа в 2019 году (факт) </w:t>
            </w: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572,98</w:t>
            </w:r>
          </w:p>
        </w:tc>
      </w:tr>
      <w:tr w:rsidR="00B8354C" w:rsidRPr="00B8354C" w:rsidTr="005326D0">
        <w:trPr>
          <w:trHeight w:hRule="exact" w:val="55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98" w:lineRule="exact"/>
              <w:ind w:right="797" w:hanging="1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Запланировано средств на содержание контрольно-счетного органа в </w:t>
            </w:r>
            <w:r w:rsidRPr="00B835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бюджете на 2019 год (тыс. руб.)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590</w:t>
            </w:r>
          </w:p>
        </w:tc>
      </w:tr>
      <w:tr w:rsidR="00B8354C" w:rsidRPr="00B8354C" w:rsidTr="005326D0">
        <w:trPr>
          <w:trHeight w:hRule="exact" w:val="307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354C" w:rsidRPr="00B8354C" w:rsidTr="005326D0">
        <w:trPr>
          <w:trHeight w:hRule="exact" w:val="538"/>
        </w:trPr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69" w:lineRule="exact"/>
              <w:ind w:right="62" w:hanging="1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Указать, состоит ли контрольно-счетный орган в союзе муниципальных контрольно-</w:t>
            </w:r>
            <w:r w:rsidRPr="00B8354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счетных органов РФ (СМКСО) (да/нет)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54C" w:rsidRPr="00B8354C" w:rsidRDefault="00B8354C" w:rsidP="00B83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835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</w:tr>
    </w:tbl>
    <w:p w:rsidR="00B8354C" w:rsidRPr="00B8354C" w:rsidRDefault="00B8354C" w:rsidP="00B8354C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2020 году КСП осуществлен весь комплекс экспертно-аналитической и контрольной работы, предусмотренный годовым планом. В ходе выполнения плана в отчетном периоде КСП проведено 29 мероприятий, в том числе 10 контрольных и 19 экспертно-аналитических мероприятий.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Контрольными мероприятиями было охвачено 16 бюджетополучателей района, в том числе 11 органов местного самоуправления, 1 муниципальное учреждение.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бюджетных средств, проверенных при проведении контрольных мероприятий, по расходам бюджета муниципального района «Максатихинский район» составил 497502,22 тыс. руб., в том числе: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муниципальному району – 400915,82 тыс. руб.;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городскому поселению – 64266,29 тыс. руб.;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сельским поселениям – 32320,11 тыс. руб.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Выявлено нарушений и недостатков, всего 4822,92 тыс. руб., в том числе: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неэффективное использование бюджетных средств – 47,41 тыс. руб.;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нарушения при формировании и исполнение бюджетов – 4767,75 тыс. руб.;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нарушения при осуществлении муниципальных закупок – 7,76 тыс. руб.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2.Контрольная деятельность</w:t>
      </w:r>
    </w:p>
    <w:p w:rsidR="00B8354C" w:rsidRPr="00B8354C" w:rsidRDefault="00B8354C" w:rsidP="00B8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354C" w:rsidRPr="00B8354C" w:rsidRDefault="00B8354C" w:rsidP="00B8354C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Контрольная деятельность в 2020 году осуществлялась в соответствии  с планом работы Контрольно-счетной палаты Собрания депутатов Максатихинского района на 2020 год, утвержденным приказом от 25.12.2019 г. № 18.</w:t>
      </w:r>
    </w:p>
    <w:p w:rsidR="00B8354C" w:rsidRPr="00B8354C" w:rsidRDefault="00B8354C" w:rsidP="00B8354C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 году проведены контрольные мероприятия: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83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Внешняя проверка бюджетной отчетности главных администраторов средств бюджета Максатихинского района  за 2019  год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контрольных мероприятий в 2020 году являлось проведение внешней проверки годовой бюджетной отчетности главных администраторов бюджетных средств (главных распорядителей бюджетных средств, главных администраторов доходов бюджета).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охваченных внешней проверкой годового отчета об исполнении  бюджета Максатихинского района за 2019 год –  387749,12 тыс. руб.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внешней проверки годового отчета об исполнении бюджета Максатихинского района  за 2019 год охвачены камеральной проверкой отчеты  семи главных распорядителей бюджетных средств</w:t>
      </w: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проведенной внешней проверки у проверенных учреждений были выявлены отдельные факты неполноты, а также иные нарушения и недостатки.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Отдельные выявленные нарушения и недостатки имеют системный характер и ежегодно выявляются в ходе проводимых КСП контрольных мероприятий.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Например, такие как нарушение требований Инструкции № 191н при заполнении форм бюджетной отчетности выявлены у 1 организации.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Наличие признаков необоснованного принятия бюджетных обязатель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 св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ерх утвержденных лимитов бюджетных назначений выявлено у 4-х главных распорядителей бюджетных средств на сумму 4767,52 тыс. руб.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средств бюджета района с нарушением принципа эффективности, предусмотренного ст. 34 Бюджетного кодекса РФ, составило в сумме 42,49 тыс. руб. (отвлечение средств бюджета района в дебиторскую задолженность на конец отчетного периода), в том числе: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- Администрация Максатихинского района – 1205,81 руб.,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- Управление по территориальному развитию – 684,69 руб.,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- Управление по делам культуры – 40603,14 руб.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КСП отмечает, что в процессе исполнения бюджета в течение 2019 года имелись нарушения статей: 34, 219 Бюджетного кодекса РФ, приказа Министерства финансов РФ № 191н от 28.12.2010 г. «О порядке составления и представления годовой, квартальной, месячной отчетности об исполнении бюджетов бюджетной системы РФ».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внешней проверке годового отчёта об исполнении бюджета,  депутатам Собрания депутатов Максатихинского района был представлен анализ бюджетной отчетности главных администраторов бюджетных средств и годового отчета об исполнении бюджета на предмет соответствия нормам действующего законодательства.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2.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Внешняя проверка бюджетной отчетности главных администраторов средств бюджетов </w:t>
      </w:r>
      <w:proofErr w:type="gramStart"/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сельских поселений за 2019  год.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проверенных в рамках внешней проверки отчетов об исполнении бюджетов муниципальных образований, входящих в состав Максатихинского района, за 2019 год составил 92997,88 тыс. руб.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контрольных мероприятий в 2020 году являлось проведение внешней проверки годовой бюджетной отчетности главных администраторов </w:t>
      </w: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бюджетных средств поселений, в соответствии с заключенными Соглашениями о передаче полномочий КСП по осуществлению муниципального финансового контроля на 2019 год.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годового отчета об исполнении бюджета поселений  за 2019 год охвачены камеральной проверкой отчеты  трех сельских и одного городского поселений. 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проведенной внешней проверки у проверенных поселений были выявлены  нарушения и недостатки.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выявленные нарушения и недостатки имеют системный характер и ежегодно выявляются в ходе проводимых КСП контрольных мероприятий.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такие как нарушение требований Инструкции № 191н при заполнении форм бюджетной отчетности выявлены у 3 сельских поселений.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признаков необоснованного принятия бюджетных обязатель</w:t>
      </w:r>
      <w:proofErr w:type="gramStart"/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 утвержденных лимитов бюджетных назначений выявлено у 1-го главного распорядителя бюджетных средств на сумму 221,72 руб.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 отмечает, что в процессе исполнения бюджета в течение 2019 года имелись нарушения статьи 219 Бюджетного кодекса РФ, приказа Министерства финансов РФ № 191н от 28.12.2010 г. «О порядке составления и представления годовой, квартальной, месячной отчетности об исполнении бюджетов бюджетной системы РФ».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 экспертизы отчетов об исполнении бюджетов городского и сельских поселений были направлены в Советы депутатов городского и сельских поселений, входящих в состав МО «Максатихинский  район».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3. Проверка исполнения судебного акта Финансовым управлением по делу МУП «МКС» за 2019 год и текущий период 2020 года.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Объем средств, охваченных при проведении контрольного мероприятия: 6140,1 тыс. руб.  – сумма исполнительного листа по делу МУП «МКС».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проведении проверки по исполнению исполнительного листа  Арбитражного суда Тверской области Финансовым управлением администрации Максатихинского района Тверской области по  делу МУП «</w:t>
      </w:r>
      <w:proofErr w:type="spell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Максатихинские</w:t>
      </w:r>
      <w:proofErr w:type="spell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системы» администрации Максатихинского района Тверской области, Контрольно-счетной палатой Собрания депутатов Максатихинского района нарушений законодательства Российской Федерации не выявлено.    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проверки использования бюджетных средств на создание в муниципальных организациях, расположенных в сельской местности, условий для физической культуры и спортом в рамках реализации мероприятий федерального проекта «Успех каждого ребенка» национального проекта «Образование» за 2019 год.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средств, охваченных при проведении контрольного мероприятия: 1573,25</w:t>
      </w:r>
      <w:r w:rsidRPr="00B835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 – сумма  расходов по национальному проекту «Образование».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реализации национального проекта «Образование»  в </w:t>
      </w:r>
      <w:proofErr w:type="spell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Максатихинском</w:t>
      </w:r>
      <w:proofErr w:type="spell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утвержден паспорт муниципального проекта «Успех каждого ребенка»  Главой Максатихинского района от 15 апреля 2019 года.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  <w:proofErr w:type="gramEnd"/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Перечень мероприятий на 2019 год по созданию в общеобразовательных организациях, расположенных в сельской местности, условий для занятий физической культурой и спортом направлен на достижение следующей цели: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повышение мотивации обучающихся общеобразовательных организаций Максатихинского района, расположенных в сельской местности, к занятиям физической культурой и спортом в современных условиях и ведению здорового образа жизни, увеличение двигательной активности детей и подростков, развитие школьных спортивных клубов, динамичное развитие детского спорта.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развития физкультурно-спортивной инфраструктуры общеобразовательных организаций Максатихинского района, расположенных в сельской местности, Перечень мероприятий предусматривает: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ремонт спортивного зала в МБОУ «Пятницкая СОШ». 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Обустройство спортивного зала на территории образовательного учреждения позволяет обеспечивать выполнения учебных планов и программ по физической культуре, привлекать учащихся к внеурочным спортивным занятиям, в том числе с участием родителей и спортивной общественности.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Общий объем выполненных и оплаченных работ по капитальному ремонту спортивного зала МБОУ «Пятницкая СОШ» составил на общую сумму 1573252,46 руб., в том числе за счет средств федерального бюджета в сумме 1307101,78 руб., за счет средств областного бюджета 248980,64 руб. и за счет местного бюджета в сумме 17170,04 руб.</w:t>
      </w:r>
    </w:p>
    <w:p w:rsidR="00B8354C" w:rsidRPr="00B8354C" w:rsidRDefault="00B8354C" w:rsidP="00B835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проверки случаев незаконного использования средств не установлено. При реализации муниципального проекта обеспечена эффективность и результативность использования бюджетных средств.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5. Проведение проверки использования бюджетных средств на реализацию мероприятий муниципальной программы «Жилищно-коммунальное хозяйство и энергетика Максатихинского района </w:t>
      </w: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Тверской области на 2017-2021 годы» за 2019 год.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Объем средств, охваченных при проведении контрольного мероприятия: 1627,25 тыс. руб.  – бюджетные ассигнования по расходам бюджета Максатихинского района за 2019 год.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Постановлением Главы администрации Максатихинского района № 417-па от 04.10.2017 года утверждена муниципальная программа «Жилищно-коммунальное хозяйство и энергетика Максатихинского района Тверской области на 2017-2021 годы» (далее – МП). В течение 2019 года в МП внесено четыре изменения, а именно: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29-па от 28.01.2019 года;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385-па от 18.09.2019 года;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524-па от 03.12.2019 года;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563-па от 23.12.2019 года.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Муниципальная программа включает в себя две подпрограммы, реализация мероприятий которых в комплексе призвана обеспечить достижение целей: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«Повышение надежности и эффективности функционирования объектов коммунального хозяйства Максатихинского района Тверской области»,</w:t>
      </w:r>
    </w:p>
    <w:p w:rsidR="00B8354C" w:rsidRPr="00B8354C" w:rsidRDefault="00B8354C" w:rsidP="00B8354C">
      <w:pPr>
        <w:widowControl w:val="0"/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 «Строительство нового </w:t>
      </w:r>
      <w:proofErr w:type="spell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кладбища».</w:t>
      </w:r>
    </w:p>
    <w:p w:rsidR="00B8354C" w:rsidRPr="00B8354C" w:rsidRDefault="00B8354C" w:rsidP="00B8354C">
      <w:pPr>
        <w:widowControl w:val="0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задачам подпрограмм относятся:</w:t>
      </w:r>
    </w:p>
    <w:p w:rsidR="00B8354C" w:rsidRPr="00B8354C" w:rsidRDefault="00B8354C" w:rsidP="00B8354C">
      <w:pPr>
        <w:widowControl w:val="0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условий для надежного обеспечения природным газом потребителей Максатихинского района;</w:t>
      </w:r>
    </w:p>
    <w:p w:rsidR="00B8354C" w:rsidRPr="00B8354C" w:rsidRDefault="00B8354C" w:rsidP="00B8354C">
      <w:pPr>
        <w:widowControl w:val="0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надежности функционирования объектов коммунальной инфраструктуры;</w:t>
      </w:r>
    </w:p>
    <w:p w:rsidR="00B8354C" w:rsidRPr="00B8354C" w:rsidRDefault="00B8354C" w:rsidP="00B8354C">
      <w:pPr>
        <w:widowControl w:val="0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новых муниципальных предприятий.</w:t>
      </w:r>
    </w:p>
    <w:p w:rsidR="00B8354C" w:rsidRPr="00B8354C" w:rsidRDefault="00B8354C" w:rsidP="00B8354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В ходе проверки проверена достоверность и законность операций сплошным порядком в проверяемом периоде по расходам по МП «Жилищно-коммунальное хозяйство и энергетика Максатихинского района Тверской </w:t>
      </w:r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области на 2017-2021 годы». Все расходы подтверждены оправдательными документами.</w:t>
      </w:r>
    </w:p>
    <w:p w:rsidR="00B8354C" w:rsidRPr="00B8354C" w:rsidRDefault="00B8354C" w:rsidP="00B8354C">
      <w:pPr>
        <w:tabs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В 2019 году на финансирование МП  «Жилищно-коммунальное хозяйство и энергетика  Максатихинского района Тверской области на 2017-2021 годы» в бюджете муниципального образования Тверской области «Максатихинский район» предусмотрено бюджетных ассигнований в размере 1801,61 тыс. руб., исполнение расходов составило 1627,25 тыс. руб. или 90,3 %  от общего объема. </w:t>
      </w:r>
      <w:proofErr w:type="gramStart"/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Согласно отчета</w:t>
      </w:r>
      <w:proofErr w:type="gramEnd"/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реализации МП «Жилищно-коммунальное хозяйство и энергетика  Максатихинского района Тверской области на 2017-2021 годы» в 2019 году  Администрацией Максатихинского района Тверской области в полном объеме выполнены мероприятия, которые предусмотрены в рамках реализации муниципальной программы.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Проведение </w:t>
      </w:r>
      <w:proofErr w:type="gramStart"/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отдельных вопросов расходования средств бюджета поселка</w:t>
      </w:r>
      <w:proofErr w:type="gramEnd"/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Максатиха</w:t>
      </w:r>
      <w:proofErr w:type="spellEnd"/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благоустройство, содержание автомобильных дорог за 2019 год.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средств, охваченных при проведении контрольного мероприятия: 3588,52 тыс. руб.  – сумма  расходов по благоустройству и содержанию дорог в 2019 году.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документально проверено выполнение работ по благоустройству и содержанию автомобильных дорог за 2019 год.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проверки  были выявлены  нарушения и недостатки.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контрольного мероприятия составлен акт, в котором Администрации Максатихинского района предлагается  принять меры по недопущению и устранению выявленных контрольным мероприятием нарушений.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Проведение а</w:t>
      </w:r>
      <w:r w:rsidRPr="00B835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удита в сфере закупок товаров, работ и услуг в рамках исполнения требований ФЗ № 44-ФЗ по Управлению по </w:t>
      </w:r>
      <w:r w:rsidRPr="00B835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территориальному развитию  администрации Максатихинского района Тверской области за 2019 год.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средств, охваченных при проведении контрольного мероприятия:</w:t>
      </w:r>
      <w:r w:rsidRPr="00B8354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3826,1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– сумма осуществленных закупок Управлением </w:t>
      </w:r>
      <w:proofErr w:type="spell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терразвития</w:t>
      </w:r>
      <w:proofErr w:type="spell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 «Проведение аудита в сфере закупок в рамках полномочий, определенных Федеральным законом от 05.04.2013 г. № 44-ФЗ «О контрактной системе в сфере закупок, товаров, работ, услуг для обеспечения государственных и муниципальных нужд» по Управлению по территориальному развитию администрации Максатихинского района Тверской области за 2019 год» установлено, что при планировании и осуществлении закупок заказчики должны исходить из необходимости достижения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заданных результатов обеспечения муниципальных нужд, определенных с учетом положений статьи 12 Федерального закона № 44-ФЗ. Управлением по территориальному развитию администрации Максатихинского района Тверской области осуществлялись закупки для обеспечения муниципальных нужд, связанных с достижением целей и реализацией мероприятий, предусмотренных муниципальными программами: «Муниципальное управление на территории Максатихинского района на 2017-2019 года», «Обеспечение безопасности населения Максатихинского района на 2018-2023 годы», «Сельское хозяйство Максатихинского района на 2017-2021 годы», «Развитие сферы транспорта и дорожного хозяйства Максатихинского района на 2018-2023 годы», а также связанных с достижением и реализацией основных видов деятельности Управления по территориальному развитию.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ст. 7 Закона № 44-ФЗ, Заказчиком обеспечен свободный и безвозмездный доступ к информации о контрактной системе в сфере закупок.</w:t>
      </w:r>
    </w:p>
    <w:p w:rsidR="00B8354C" w:rsidRPr="00B8354C" w:rsidRDefault="00B8354C" w:rsidP="00B835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прозрачность информации обеспечиваются, в частности, путем ее размещения в единой информационной системе. Информация, 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размещенная в единой информационной системе, поддается поиску и доступна для ознакомления любыми заинтересованными лицами.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закупочной деятельности Управления по территориальному развитию осуществлялось на текущий финансовый год и на плановый период. Необходимо отметить, что именно на стадии планирования закладываются основы эффективного расходования бюджетных средств, в том числе проводится анализ, обобщение и распределение потребностей в рамках финансового года и планового периода, выбор способа определения поставщика (подрядчика, исполнителя), обоснование НМЦК.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процесса закупочной деятельности, исходя из потребностей Заказчика установлено, что в основном мероприятия исполнялись путем заключения контрактов с единственным поставщиком (подрядчиком, исполнителем).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проверяемый период Управлением территориального развития применялись конкурентные способы определения поставщика (подрядчика, исполнителя). По результатам конкурентных процедур заключено 3 муниципальных контракта на сумму 2315,7 тыс. руб.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закупки достигается при проведении конкурентных процедур, при заключении контрактов с использованием конкурентных способов определения поставщиков (проведение электронных аукционов). В результате проведенных конкурентных процедур в 2019 году экономический эффект отсутствует.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 закупок товаров, работ, услуг для обеспечения нужд субъекта Российской Федерации и муниципальных нужд Управления по территориальному развитию на 2019 год размещен на официальном сайте единой информационной системы 14.01.2019 года. Срок размещения план графика соблюден.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проверяемый период было опубликовано 15 версий плана-графика. В течени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изменения вносились в связи: с </w:t>
      </w: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изменением закупки, изменением разбивки по КБК, изменением способа закупки, увеличением ассигнований.  Последняя версия с изменениями итоговых позиций опубликована 26.12.2019 года. 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аудиторской проверки соблюдения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нужд», регламентирующих документов, установлены нарушения, допущенные Заказчиком при размещении информации на официальном сайте ЕИС.</w:t>
      </w:r>
    </w:p>
    <w:p w:rsidR="00B8354C" w:rsidRPr="00B8354C" w:rsidRDefault="00B8354C" w:rsidP="00B835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Необходимым условием результативности деятельности КСП является обеспечение постоянного 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устранением нарушений, отраженных в представлениях, а также за реализацией предложений и рекомендаций, данных в информационных письмах, направленных по результатам контрольной деятельности. Данная работа осуществляется сотрудником Контрольно-счетной палаты в постоянном режиме.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По результатам проведенных контрольных мероприятий в органы местного самоуправления, руководителям проверяемых учреждений и организаций для устранения выявленных нарушений, направлено 4 представления КСП. По всем внесенным представлениям получена информация, согласно которой приняты меры по устранению и недопущению в дальнейшем выявленных нарушений и недостатков.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Важной составляющей в деятельности КСП является постоянно проводимый контроль полученной информации об исполнении предложений, данных по результатам мероприятий. Нарушение срока предоставления информации о результатах рассмотрения представлений со 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проверяемых не установлено.</w:t>
      </w:r>
    </w:p>
    <w:p w:rsidR="00B8354C" w:rsidRPr="00B8354C" w:rsidRDefault="00B8354C" w:rsidP="00B8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B8354C" w:rsidRPr="00B8354C" w:rsidRDefault="00B8354C" w:rsidP="00B8354C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3. Экспертно-аналитическая деятельность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Всего в отчётном периоде подготовлено 19 заключений, из них направлено в Собрание депутатов Максатихинского района 8 заключений.          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2020 году подготовлено Контрольно-счетной палатой заключений по проектам муниципальных правовых актов, на реализацию которых направлялись расходы бюджетов – 13, в которых количество подготовленных КСП предложений составляет – 5, в том числе по поселениям – 4. Все предложения учтены при принятии решений.</w:t>
      </w:r>
    </w:p>
    <w:p w:rsidR="00B8354C" w:rsidRPr="00B8354C" w:rsidRDefault="00B8354C" w:rsidP="00B8354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Проекты бюджетов рекомендованы к рассмотрению Советами депутатов данных муниципальных образований с учетом замечаний и предложений КСП.</w:t>
      </w:r>
    </w:p>
    <w:p w:rsidR="00B8354C" w:rsidRPr="00B8354C" w:rsidRDefault="00B8354C" w:rsidP="00B8354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Контрольно-счетной палатой в рамках полномочий по определению достоверности утвержденных показателей подтверждено, что предлагаемые проектом решения Собрания депутатов Максатихинского района показатели по исполнению бюджета муниципального района в 2019 году (общий объем доходов, общий объем расходов, дефицит бюджета) соответствуют данным годового отчета об исполнении бюджета Максатихинского района в 2019 году.</w:t>
      </w:r>
    </w:p>
    <w:p w:rsidR="00B8354C" w:rsidRPr="00B8354C" w:rsidRDefault="00B8354C" w:rsidP="00B8354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2020 году КСП проведена экспертиза шести проектов решений Собрания депутатов Максатихинского района о внесении изменений в решение о бюджете муниципального района на 2020 год и на плановый период 2021 и 2022 годов.</w:t>
      </w:r>
    </w:p>
    <w:p w:rsidR="00B8354C" w:rsidRPr="00B8354C" w:rsidRDefault="00B8354C" w:rsidP="00B8354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 подготовке экспертных заключений на проекты решений Собрания депутатов Максатихинского района о внесении изменений в бюджет, Контрольно-счетной палатой проводился анализ вносимых изменений, их соответствие показателям изменений, утвержденных Законом Тверской области «Об областном бюджете» в сумме безвозмездных поступлений из бюджета области: дотаций, субсидий, субвенций. Проводилась проверка законности вносимых изменений в доходную и расходную части бюджета района и соответствие их бюджетному законодательству.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Результаты проведенных экспертиз направлялись в установленные сроки в Собрание депутатов Максатихинского района и Советы депутатов городского и сельских поселений, входящих в состав Максатихинского района.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54C">
        <w:rPr>
          <w:rFonts w:ascii="Times New Roman" w:eastAsia="Calibri" w:hAnsi="Times New Roman" w:cs="Times New Roman"/>
          <w:sz w:val="28"/>
          <w:szCs w:val="28"/>
        </w:rPr>
        <w:t xml:space="preserve">4. Взаимодействие КСП с иными государственными органами, органами местного самоуправления и правоохранительными органами в целях реализации основных полномочий КСП 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органы прокуратуры не направлялись материалы контрольных мероприятий в 2020 году для принятия мер прокурорского реагирования.            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Сведения о деятельности Контрольно-счетной палаты Собрания депутатов Максатихинского района ежеквартально направлялись в Контрольно-счетную палату Тверской области.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Между  Контрольно-счетной палатой  и Управлением Федерального казначейства по Тверской области  заключено Соглашение об информационном взаимодействии. Предметом Соглашения является обмен информацией при осуществлении 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бюджетного законодательства Российской Федерации и Тверской области.</w:t>
      </w:r>
    </w:p>
    <w:p w:rsidR="00B8354C" w:rsidRPr="00B8354C" w:rsidRDefault="00B8354C" w:rsidP="00B835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ind w:right="3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54C">
        <w:rPr>
          <w:rFonts w:ascii="Times New Roman" w:eastAsia="Calibri" w:hAnsi="Times New Roman" w:cs="Times New Roman"/>
          <w:sz w:val="28"/>
          <w:szCs w:val="28"/>
        </w:rPr>
        <w:t>5. Взаимодействие КСП с Ассоциацией органов внешнего финансового контроля Тверской области, иными органами и организациями в целях развития единой системы внешнего государственного (муниципального) финансового контроля</w:t>
      </w:r>
    </w:p>
    <w:p w:rsidR="00B8354C" w:rsidRPr="00B8354C" w:rsidRDefault="00B8354C" w:rsidP="00B8354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совершенствования, повышения качества и дальнейшего развития системы внешнего муниципального финансового контроля в муниципальном образовании «Максатихинский район» Тверской области Контрольно-счетная палата является членом</w:t>
      </w: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контрольно-счетных органов при Контрольно-счетной палате Тверской области.</w:t>
      </w:r>
    </w:p>
    <w:p w:rsidR="00B8354C" w:rsidRPr="00B8354C" w:rsidRDefault="00B8354C" w:rsidP="00B8354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целях реализации принципов объективности и гласности в ноябре 2020 года председатель приняла участие в расширенном заседании Коллегии </w:t>
      </w: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Контрольно-счетной палаты Тверской области (в формате видеоконференции) с повесткой дня – «Роль  органов внешнего финансового контроля Тверской области в системе мониторинга реализации национальных проектов».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Методическую и информационную поддержку КСП получает на Интернет-сайте Счетной палаты РФ и Контрольно-счетной палаты Тверской области, а также через информационную систему «</w:t>
      </w:r>
      <w:proofErr w:type="spellStart"/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КонсультантПлюс</w:t>
      </w:r>
      <w:proofErr w:type="spellEnd"/>
      <w:r w:rsidRPr="00B83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2020 году председатель КСП принимала участие в обучающих семинарах Счетной палаты РФ (в формате видеоконференции) по следующим направлениям: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разработка и практическое применение матрицы дизайна аудита и матрицы результатов аудита в рамках подготовки и проведения экспертно-аналитических мероприятий;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практика применения Классификатора нарушений, выявляемых в ходе внешнего государственного аудита (контроля);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муниципальных контрольно-счетных органов в ходе реализации национальных проектов.</w:t>
      </w:r>
    </w:p>
    <w:p w:rsidR="00B8354C" w:rsidRPr="00B8354C" w:rsidRDefault="00B8354C" w:rsidP="00B83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54C" w:rsidRPr="00B8354C" w:rsidRDefault="00B8354C" w:rsidP="00B8354C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6. Обеспечение деятельности КСП</w:t>
      </w:r>
    </w:p>
    <w:p w:rsidR="00B8354C" w:rsidRPr="00B8354C" w:rsidRDefault="00B8354C" w:rsidP="00B8354C">
      <w:pPr>
        <w:spacing w:after="0" w:line="240" w:lineRule="auto"/>
        <w:ind w:firstLine="28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354C" w:rsidRPr="00B8354C" w:rsidRDefault="00B8354C" w:rsidP="00B835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в соответствии со штатной численностью 1 единица, фактически обеспечено финансирование за счет районного бюджета на содержание сотрудника, выполняющего полномочия по осуществлению внешнего муниципального финансового контроля муниципального образования Тверской области «Максатихинский район».</w:t>
      </w:r>
    </w:p>
    <w:p w:rsidR="00B8354C" w:rsidRPr="00B8354C" w:rsidRDefault="00B8354C" w:rsidP="00B835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КСП </w:t>
      </w: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замещает должность муниципальной службы,  имеет высшее экономическое образование.</w:t>
      </w:r>
    </w:p>
    <w:p w:rsidR="00B8354C" w:rsidRPr="00B8354C" w:rsidRDefault="00B8354C" w:rsidP="00B835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отчетном году ведение бухгалтерского  учета  Контрольно-счетной палаты осуществляло управление бухгалтерского учета и отчетности Администрация Максатихинского района Тверской области на основании договора об оказании услуг по бухгалтерскому обслуживанию.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деятельности Контрольно-счетной палаты осуществлялось из районного бюджета в пределах бюджетных ассигнований, предусмотренных Решением Собрания депутатов Максатихинского района от 25.12.2019 № 100 «О  бюджете муниципального образования Тверской области «Максатихинский район» на 2020 год и на плановый период 2021 и 2022 годов».</w:t>
      </w:r>
    </w:p>
    <w:p w:rsidR="00B8354C" w:rsidRPr="00B8354C" w:rsidRDefault="00B8354C" w:rsidP="00B835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бюджетные ассигнования на обеспечение деятельности КСП в 2020 году составили 590 тыс. руб. Кассовое исполнение бюджетных  ассигнований по итогам отчетного периода составило 97,1 % или 572,98 тыс. руб.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депутатов городского и трех сельских поселений, входящих в состав МО «Максатихинский район» заключили соглашения с Собранием депутатов Максатихинского района о передаче Контрольно-счетной палате Собрания депутатов Максатихинского района полномочий контрольно-счетных органов поселений по осуществлению внешнего муниципального финансового контроля в 2020 году, в соответствии с   Федеральным законом от 07 февраля 2011 года № 6-ФЗ «Об общих принципах организации и деятельности контрольно-счетных органов</w:t>
      </w:r>
      <w:proofErr w:type="gram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муниципальных образований».</w:t>
      </w:r>
    </w:p>
    <w:p w:rsidR="00B8354C" w:rsidRPr="00B8354C" w:rsidRDefault="00B8354C" w:rsidP="00B83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354C" w:rsidRPr="00B8354C" w:rsidRDefault="00B8354C" w:rsidP="00B835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7. Информационная деятельность КСП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Контрольно-счетной палатой Собрания депутатов Максатихинского района  не проводилось публикаций в средствах массовой информации, отражающих деятельность КСП.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протяжении отчетного периода Контрольно-счетная палата принимала участие во всех заседания Собрания депутатов Максатихинского района.</w:t>
      </w:r>
    </w:p>
    <w:p w:rsidR="00B8354C" w:rsidRPr="00B8354C" w:rsidRDefault="00B8354C" w:rsidP="00B8354C">
      <w:pPr>
        <w:spacing w:after="0" w:line="360" w:lineRule="auto"/>
        <w:ind w:firstLine="28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8.Заключение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Контрольно-счетная палата Собрания депутатов Максатихинского района продолжит работу по совершенствованию внешнего муниципального финансового контроля в </w:t>
      </w:r>
      <w:proofErr w:type="spellStart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Максатихинском</w:t>
      </w:r>
      <w:proofErr w:type="spellEnd"/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    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работы Контрольно-счетной палаты на 2021 год, основным видом деятельности предусматривается: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предварительного, текущего и последующего контроля исполнения бюджета муниципального района;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внешних проверок годовой бюджетной отчетности главных администраторов бюджетных средств, администраторов и получателей бюджетных средств  бюджетов муниципального района;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экспертных заключений по соблюдению порядка подготовки и рассмотрения проекта бюджета муниципального района и отчета об его исполнении;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внешней проверки годовых отчетов об исполнении бюджетов городского и сельских поселений и экспертиза проектов решений Советов городского и сельских поселений в соответствии с заключенными соглашениями о передаче Контрольно-счетной палате полномочий по осуществлению внешнего муниципального финансового контроля;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аудит в сфере закупок в соответствии с положениями ст. 98 Федерального закона от 05.04.2013 г. № 44-ФЗ.</w:t>
      </w:r>
    </w:p>
    <w:p w:rsidR="00B8354C" w:rsidRPr="00B8354C" w:rsidRDefault="00B8354C" w:rsidP="00B835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Контрольно-счетной палатой проведен весь комплекс мероприятий по осуществлению ее функциональной деятельности в соответствии с планом работы на 2020 год.</w:t>
      </w:r>
    </w:p>
    <w:p w:rsidR="00B8354C" w:rsidRPr="00B8354C" w:rsidRDefault="00B8354C" w:rsidP="00B835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</w:p>
    <w:p w:rsidR="00B8354C" w:rsidRPr="00B8354C" w:rsidRDefault="00B8354C" w:rsidP="00B83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35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                                                                 С.А. Ростова</w:t>
      </w:r>
    </w:p>
    <w:p w:rsidR="00B8354C" w:rsidRPr="00B8354C" w:rsidRDefault="00B8354C" w:rsidP="00B8354C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8354C" w:rsidRDefault="00B8354C" w:rsidP="00BE7B3D">
      <w:pPr>
        <w:autoSpaceDE w:val="0"/>
        <w:autoSpaceDN w:val="0"/>
        <w:adjustRightInd w:val="0"/>
        <w:spacing w:after="0" w:line="240" w:lineRule="auto"/>
      </w:pPr>
    </w:p>
    <w:sectPr w:rsidR="00B8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8A9"/>
    <w:multiLevelType w:val="hybridMultilevel"/>
    <w:tmpl w:val="A0847D96"/>
    <w:lvl w:ilvl="0" w:tplc="D0D2896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D"/>
    <w:rsid w:val="00736355"/>
    <w:rsid w:val="008E69D0"/>
    <w:rsid w:val="00B8354C"/>
    <w:rsid w:val="00BE7B3D"/>
    <w:rsid w:val="00E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2021-03-16T10:04:00Z</cp:lastPrinted>
  <dcterms:created xsi:type="dcterms:W3CDTF">2021-03-11T08:06:00Z</dcterms:created>
  <dcterms:modified xsi:type="dcterms:W3CDTF">2021-03-16T10:04:00Z</dcterms:modified>
</cp:coreProperties>
</file>