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70B5" w:rsidRPr="008670B5" w:rsidRDefault="008670B5" w:rsidP="008670B5">
      <w:pPr>
        <w:shd w:val="clear" w:color="auto" w:fill="FFFFFF"/>
        <w:spacing w:after="264" w:line="240" w:lineRule="auto"/>
        <w:outlineLvl w:val="0"/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</w:rPr>
      </w:pPr>
      <w:r w:rsidRPr="008670B5">
        <w:rPr>
          <w:rFonts w:ascii="Arial" w:eastAsia="Times New Roman" w:hAnsi="Arial" w:cs="Arial"/>
          <w:b/>
          <w:bCs/>
          <w:color w:val="000000"/>
          <w:kern w:val="36"/>
          <w:sz w:val="60"/>
          <w:szCs w:val="60"/>
        </w:rPr>
        <w:t>Памятка "Что нужно знать о коррупции"</w:t>
      </w:r>
    </w:p>
    <w:p w:rsidR="008670B5" w:rsidRPr="008670B5" w:rsidRDefault="008670B5" w:rsidP="008670B5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>
            <wp:extent cx="6667500" cy="4724400"/>
            <wp:effectExtent l="19050" t="0" r="0" b="0"/>
            <wp:docPr id="1" name="Рисунок 1" descr="what_to_know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_to_know_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5" w:rsidRPr="008670B5" w:rsidRDefault="008670B5" w:rsidP="008670B5">
      <w:pPr>
        <w:shd w:val="clear" w:color="auto" w:fill="FFFFFF"/>
        <w:spacing w:before="120" w:after="0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8439150" cy="5967685"/>
            <wp:effectExtent l="19050" t="0" r="0" b="0"/>
            <wp:docPr id="2" name="Рисунок 2" descr="what_to_know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_to_know_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9150" cy="596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5" w:rsidRPr="008670B5" w:rsidRDefault="008670B5" w:rsidP="008670B5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7981950" cy="5644379"/>
            <wp:effectExtent l="19050" t="0" r="0" b="0"/>
            <wp:docPr id="3" name="Рисунок 3" descr="what_to_know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_to_know_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564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0B5" w:rsidRPr="008670B5" w:rsidRDefault="008670B5" w:rsidP="008670B5">
      <w:pPr>
        <w:shd w:val="clear" w:color="auto" w:fill="FFFFFF"/>
        <w:spacing w:before="120" w:after="312" w:line="240" w:lineRule="auto"/>
        <w:rPr>
          <w:rFonts w:ascii="Arial" w:eastAsia="Times New Roman" w:hAnsi="Arial" w:cs="Arial"/>
          <w:color w:val="000000"/>
          <w:sz w:val="18"/>
          <w:szCs w:val="18"/>
        </w:rPr>
      </w:pPr>
      <w:r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>
            <wp:extent cx="6667500" cy="4714875"/>
            <wp:effectExtent l="19050" t="0" r="0" b="0"/>
            <wp:docPr id="4" name="Рисунок 4" descr="what_to_know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_to_know_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86A" w:rsidRDefault="008670B5">
      <w:r>
        <w:t>Контактные  данные  прокуратуры  Максатихинского  района</w:t>
      </w:r>
      <w:proofErr w:type="gramStart"/>
      <w:r>
        <w:t>,д</w:t>
      </w:r>
      <w:proofErr w:type="gramEnd"/>
      <w:r>
        <w:t>ля  возможного  обращения  заявителям по фактам  коррупции: Тверская  область,пос</w:t>
      </w:r>
      <w:proofErr w:type="gramStart"/>
      <w:r>
        <w:t>.М</w:t>
      </w:r>
      <w:proofErr w:type="gramEnd"/>
      <w:r>
        <w:t>аксатиха, ул.Красноармейская ,д.8 тел.848(253)2-25-05</w:t>
      </w:r>
    </w:p>
    <w:sectPr w:rsidR="008A186A" w:rsidSect="008670B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70B5"/>
    <w:rsid w:val="008670B5"/>
    <w:rsid w:val="008A18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670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670B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8670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6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0B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370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376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35</Words>
  <Characters>206</Characters>
  <Application>Microsoft Office Word</Application>
  <DocSecurity>0</DocSecurity>
  <Lines>1</Lines>
  <Paragraphs>1</Paragraphs>
  <ScaleCrop>false</ScaleCrop>
  <Company>Microsoft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2017-04-03T08:47:00Z</dcterms:created>
  <dcterms:modified xsi:type="dcterms:W3CDTF">2017-04-03T08:47:00Z</dcterms:modified>
</cp:coreProperties>
</file>